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F50BE2" w:rsidP="008F4405" w:rsidRDefault="0066250E" w14:paraId="466A4EFB" w14:textId="62594A23">
      <w:pPr>
        <w:pStyle w:val="Heading2"/>
      </w:pPr>
      <w:bookmarkStart w:name="_Toc461193170" w:id="0"/>
      <w:r>
        <w:t xml:space="preserve">Altrad Services </w:t>
      </w:r>
      <w:r w:rsidR="00E375B2">
        <w:t>Job Description</w:t>
      </w:r>
      <w:bookmarkEnd w:id="0"/>
    </w:p>
    <w:p w:rsidR="00F50BE2" w:rsidRDefault="00F50BE2" w14:paraId="466A4EFC" w14:textId="77777777">
      <w:pPr>
        <w:rPr>
          <w:rFonts w:cs="Arial"/>
          <w:b/>
          <w:szCs w:val="22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371"/>
      </w:tblGrid>
      <w:tr w:rsidR="00F50BE2" w14:paraId="466A4EFE" w14:textId="77777777">
        <w:tc>
          <w:tcPr>
            <w:tcW w:w="8926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8B8D8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BE2" w:rsidRDefault="00F50BE2" w14:paraId="466A4EFD" w14:textId="77777777">
            <w:pPr>
              <w:rPr>
                <w:sz w:val="20"/>
                <w:lang w:eastAsia="en-GB"/>
              </w:rPr>
            </w:pPr>
          </w:p>
        </w:tc>
      </w:tr>
      <w:tr w:rsidR="00F50BE2" w14:paraId="466A4F01" w14:textId="77777777">
        <w:trPr>
          <w:trHeight w:val="454"/>
        </w:trPr>
        <w:tc>
          <w:tcPr>
            <w:tcW w:w="155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EFF" w14:textId="777777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Job Title:</w:t>
            </w:r>
          </w:p>
        </w:tc>
        <w:tc>
          <w:tcPr>
            <w:tcW w:w="737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754A10" w14:paraId="466A4F00" w14:textId="3B8903E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Me</w:t>
            </w:r>
            <w:r w:rsidR="00E263AF">
              <w:rPr>
                <w:rFonts w:ascii="Arial" w:hAnsi="Arial" w:cs="Arial"/>
                <w:sz w:val="20"/>
                <w:szCs w:val="20"/>
                <w:lang w:eastAsia="en-GB"/>
              </w:rPr>
              <w:t>chanical Project Engineer</w:t>
            </w:r>
          </w:p>
        </w:tc>
      </w:tr>
      <w:tr w:rsidR="00F50BE2" w14:paraId="466A4F04" w14:textId="77777777">
        <w:trPr>
          <w:trHeight w:val="454"/>
        </w:trPr>
        <w:tc>
          <w:tcPr>
            <w:tcW w:w="155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F02" w14:textId="777777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Job Family</w:t>
            </w:r>
          </w:p>
        </w:tc>
        <w:tc>
          <w:tcPr>
            <w:tcW w:w="737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A381B" w:rsidR="00F50BE2" w:rsidRDefault="00965BB4" w14:paraId="466A4F03" w14:textId="206ABC51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Technical and Managerial</w:t>
            </w:r>
          </w:p>
        </w:tc>
      </w:tr>
      <w:tr w:rsidR="00F50BE2" w14:paraId="466A4F07" w14:textId="77777777">
        <w:trPr>
          <w:trHeight w:val="454"/>
        </w:trPr>
        <w:tc>
          <w:tcPr>
            <w:tcW w:w="155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F05" w14:textId="777777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Job Grade</w:t>
            </w:r>
          </w:p>
        </w:tc>
        <w:tc>
          <w:tcPr>
            <w:tcW w:w="737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A381B" w:rsidR="00F50BE2" w:rsidRDefault="00E04135" w14:paraId="466A4F06" w14:textId="4236CB06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TBC</w:t>
            </w:r>
          </w:p>
        </w:tc>
      </w:tr>
      <w:tr w:rsidR="00F50BE2" w14:paraId="466A4F0A" w14:textId="77777777">
        <w:trPr>
          <w:trHeight w:val="454"/>
        </w:trPr>
        <w:tc>
          <w:tcPr>
            <w:tcW w:w="155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F08" w14:textId="777777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Department:</w:t>
            </w:r>
          </w:p>
        </w:tc>
        <w:tc>
          <w:tcPr>
            <w:tcW w:w="737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04135" w:rsidR="00F50BE2" w:rsidRDefault="00E04135" w14:paraId="466A4F09" w14:textId="43162102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CESL</w:t>
            </w:r>
          </w:p>
        </w:tc>
      </w:tr>
      <w:tr w:rsidR="00F50BE2" w14:paraId="466A4F0D" w14:textId="77777777">
        <w:trPr>
          <w:trHeight w:val="454"/>
        </w:trPr>
        <w:tc>
          <w:tcPr>
            <w:tcW w:w="155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F0B" w14:textId="777777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Location / Region</w:t>
            </w:r>
          </w:p>
        </w:tc>
        <w:tc>
          <w:tcPr>
            <w:tcW w:w="737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04135" w:rsidR="00F50BE2" w:rsidRDefault="00F7148B" w14:paraId="466A4F0C" w14:textId="6D89D8B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04135">
              <w:rPr>
                <w:rFonts w:ascii="Arial" w:hAnsi="Arial" w:cs="Arial"/>
                <w:sz w:val="20"/>
                <w:szCs w:val="20"/>
                <w:lang w:eastAsia="en-GB"/>
              </w:rPr>
              <w:t>West Yorkshire</w:t>
            </w:r>
          </w:p>
        </w:tc>
      </w:tr>
      <w:tr w:rsidR="00F50BE2" w14:paraId="466A4F10" w14:textId="77777777">
        <w:trPr>
          <w:trHeight w:val="454"/>
        </w:trPr>
        <w:tc>
          <w:tcPr>
            <w:tcW w:w="155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F0E" w14:textId="777777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Reports To:</w:t>
            </w:r>
          </w:p>
        </w:tc>
        <w:tc>
          <w:tcPr>
            <w:tcW w:w="737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754A10" w14:paraId="466A4F0F" w14:textId="6DA5E6F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Contract Manager</w:t>
            </w:r>
          </w:p>
        </w:tc>
      </w:tr>
    </w:tbl>
    <w:p w:rsidR="00F50BE2" w:rsidRDefault="00E375B2" w14:paraId="466A4F11" w14:textId="77777777">
      <w:pPr>
        <w:jc w:val="center"/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A4F52" wp14:editId="466A4F53">
                <wp:simplePos x="0" y="0"/>
                <wp:positionH relativeFrom="margin">
                  <wp:posOffset>-320040</wp:posOffset>
                </wp:positionH>
                <wp:positionV relativeFrom="paragraph">
                  <wp:posOffset>170819</wp:posOffset>
                </wp:positionV>
                <wp:extent cx="6484623" cy="27432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3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0BE2" w:rsidRDefault="00E375B2" w14:paraId="466A4F58" w14:textId="7777777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20"/>
                              </w:rPr>
                              <w:t xml:space="preserve">Integrity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ED7D31"/>
                                <w:sz w:val="18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20"/>
                              </w:rPr>
                              <w:t xml:space="preserve"> Commitment to deliver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ED7D31"/>
                                <w:sz w:val="18"/>
                                <w:szCs w:val="20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20"/>
                              </w:rPr>
                              <w:t xml:space="preserve">Relentless pursuit of excellence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ED7D31"/>
                                <w:sz w:val="18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20"/>
                              </w:rPr>
                              <w:t xml:space="preserve"> Commitment to our people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ED7D31"/>
                                <w:sz w:val="18"/>
                                <w:szCs w:val="20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20"/>
                              </w:rPr>
                              <w:t>One high performing team</w:t>
                            </w:r>
                          </w:p>
                          <w:p w:rsidR="00F50BE2" w:rsidRDefault="00F50BE2" w14:paraId="466A4F59" w14:textId="77777777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DDDF331">
              <v:shapetype id="_x0000_t202" coordsize="21600,21600" o:spt="202" path="m,l,21600r21600,l21600,xe" w14:anchorId="466A4F52">
                <v:stroke joinstyle="miter"/>
                <v:path gradientshapeok="t" o:connecttype="rect"/>
              </v:shapetype>
              <v:shape id="Text Box 2" style="position:absolute;left:0;text-align:left;margin-left:-25.2pt;margin-top:13.45pt;width:510.6pt;height:21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">
                <v:textbox>
                  <w:txbxContent>
                    <w:p w:rsidR="00F50BE2" w:rsidRDefault="00E375B2" w14:paraId="0F3E0E5D" w14:textId="7777777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20"/>
                        </w:rPr>
                        <w:t xml:space="preserve">Integrity </w:t>
                      </w:r>
                      <w:r>
                        <w:rPr>
                          <w:rFonts w:ascii="Arial" w:hAnsi="Arial" w:cs="Arial"/>
                          <w:i/>
                          <w:color w:val="ED7D31"/>
                          <w:sz w:val="18"/>
                          <w:szCs w:val="20"/>
                        </w:rPr>
                        <w:t>|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20"/>
                        </w:rPr>
                        <w:t xml:space="preserve"> Commitment to deliver </w:t>
                      </w:r>
                      <w:r>
                        <w:rPr>
                          <w:rFonts w:ascii="Arial" w:hAnsi="Arial" w:cs="Arial"/>
                          <w:i/>
                          <w:color w:val="ED7D31"/>
                          <w:sz w:val="18"/>
                          <w:szCs w:val="20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20"/>
                        </w:rPr>
                        <w:t xml:space="preserve">Relentless pursuit of excellence </w:t>
                      </w:r>
                      <w:r>
                        <w:rPr>
                          <w:rFonts w:ascii="Arial" w:hAnsi="Arial" w:cs="Arial"/>
                          <w:i/>
                          <w:color w:val="ED7D31"/>
                          <w:sz w:val="18"/>
                          <w:szCs w:val="20"/>
                        </w:rPr>
                        <w:t>|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20"/>
                        </w:rPr>
                        <w:t xml:space="preserve"> Commitment to our people </w:t>
                      </w:r>
                      <w:r>
                        <w:rPr>
                          <w:rFonts w:ascii="Arial" w:hAnsi="Arial" w:cs="Arial"/>
                          <w:i/>
                          <w:color w:val="ED7D31"/>
                          <w:sz w:val="18"/>
                          <w:szCs w:val="20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20"/>
                        </w:rPr>
                        <w:t>One high performing team</w:t>
                      </w:r>
                    </w:p>
                    <w:p w:rsidR="00F50BE2" w:rsidRDefault="00F50BE2" w14:paraId="672A6659" w14:textId="77777777">
                      <w:pPr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50BE2" w:rsidRDefault="00F50BE2" w14:paraId="466A4F12" w14:textId="77777777">
      <w:pPr>
        <w:jc w:val="center"/>
        <w:rPr>
          <w:rFonts w:ascii="Arial" w:hAnsi="Arial" w:cs="Arial"/>
          <w:sz w:val="16"/>
          <w:szCs w:val="20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F50BE2" w:rsidTr="2545001F" w14:paraId="466A4F14" w14:textId="77777777">
        <w:tc>
          <w:tcPr>
            <w:tcW w:w="901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BE2" w:rsidRDefault="00E375B2" w14:paraId="466A4F13" w14:textId="5E9F2298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Key Objectives:</w:t>
            </w:r>
            <w:r w:rsidR="00CA3119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50BE2" w:rsidTr="2545001F" w14:paraId="466A4F17" w14:textId="77777777">
        <w:tc>
          <w:tcPr>
            <w:tcW w:w="901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022" w:rsidP="000D4F97" w:rsidRDefault="00086288" w14:paraId="30D34F9A" w14:textId="57104A40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To take ownership and responsibility for the </w:t>
            </w:r>
            <w:r w:rsidR="0081054C">
              <w:rPr>
                <w:rFonts w:ascii="Tahoma" w:hAnsi="Tahoma" w:cs="Tahoma"/>
                <w:szCs w:val="22"/>
              </w:rPr>
              <w:t>execution</w:t>
            </w:r>
            <w:r>
              <w:rPr>
                <w:rFonts w:ascii="Tahoma" w:hAnsi="Tahoma" w:cs="Tahoma"/>
                <w:szCs w:val="22"/>
              </w:rPr>
              <w:t xml:space="preserve"> </w:t>
            </w:r>
            <w:r w:rsidR="003B6022">
              <w:rPr>
                <w:rFonts w:ascii="Tahoma" w:hAnsi="Tahoma" w:cs="Tahoma"/>
                <w:szCs w:val="22"/>
              </w:rPr>
              <w:t>of all assigned work</w:t>
            </w:r>
          </w:p>
          <w:p w:rsidR="00CE4605" w:rsidP="00CE4605" w:rsidRDefault="00CE4605" w14:paraId="6B69395A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To define fit for purpose engineering solutions</w:t>
            </w:r>
          </w:p>
          <w:p w:rsidR="004B4410" w:rsidP="000D4F97" w:rsidRDefault="000E701D" w14:paraId="057B4688" w14:textId="13B1CF03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To deliver </w:t>
            </w:r>
            <w:r w:rsidR="001033CE">
              <w:rPr>
                <w:rFonts w:ascii="Tahoma" w:hAnsi="Tahoma" w:cs="Tahoma"/>
                <w:szCs w:val="22"/>
              </w:rPr>
              <w:t xml:space="preserve">a </w:t>
            </w:r>
            <w:r w:rsidR="00A16B87">
              <w:rPr>
                <w:rFonts w:ascii="Tahoma" w:hAnsi="Tahoma" w:cs="Tahoma"/>
                <w:szCs w:val="22"/>
              </w:rPr>
              <w:t>budget</w:t>
            </w:r>
            <w:r w:rsidR="00372391">
              <w:rPr>
                <w:rFonts w:ascii="Tahoma" w:hAnsi="Tahoma" w:cs="Tahoma"/>
                <w:szCs w:val="22"/>
              </w:rPr>
              <w:t xml:space="preserve"> / estimate</w:t>
            </w:r>
            <w:r w:rsidR="00A16B87">
              <w:rPr>
                <w:rFonts w:ascii="Tahoma" w:hAnsi="Tahoma" w:cs="Tahoma"/>
                <w:szCs w:val="22"/>
              </w:rPr>
              <w:t xml:space="preserve">, </w:t>
            </w:r>
            <w:r w:rsidR="00A3127B">
              <w:rPr>
                <w:rFonts w:ascii="Tahoma" w:hAnsi="Tahoma" w:cs="Tahoma"/>
                <w:szCs w:val="22"/>
              </w:rPr>
              <w:t xml:space="preserve">schedule, </w:t>
            </w:r>
            <w:r w:rsidR="00E117AC">
              <w:rPr>
                <w:rFonts w:ascii="Tahoma" w:hAnsi="Tahoma" w:cs="Tahoma"/>
                <w:szCs w:val="22"/>
              </w:rPr>
              <w:t xml:space="preserve">multi-disciplined detailed design, </w:t>
            </w:r>
            <w:r w:rsidR="001033CE">
              <w:rPr>
                <w:rFonts w:ascii="Tahoma" w:hAnsi="Tahoma" w:cs="Tahoma"/>
                <w:szCs w:val="22"/>
              </w:rPr>
              <w:t>detailed scope</w:t>
            </w:r>
            <w:r w:rsidR="00A3127B">
              <w:rPr>
                <w:rFonts w:ascii="Tahoma" w:hAnsi="Tahoma" w:cs="Tahoma"/>
                <w:szCs w:val="22"/>
              </w:rPr>
              <w:t>(s)</w:t>
            </w:r>
            <w:r w:rsidR="001033CE">
              <w:rPr>
                <w:rFonts w:ascii="Tahoma" w:hAnsi="Tahoma" w:cs="Tahoma"/>
                <w:szCs w:val="22"/>
              </w:rPr>
              <w:t xml:space="preserve"> of work</w:t>
            </w:r>
            <w:r w:rsidR="007C7FFB">
              <w:rPr>
                <w:rFonts w:ascii="Tahoma" w:hAnsi="Tahoma" w:cs="Tahoma"/>
                <w:szCs w:val="22"/>
              </w:rPr>
              <w:t xml:space="preserve">, </w:t>
            </w:r>
            <w:r w:rsidR="004E40D4">
              <w:rPr>
                <w:rFonts w:ascii="Tahoma" w:hAnsi="Tahoma" w:cs="Tahoma"/>
                <w:szCs w:val="22"/>
              </w:rPr>
              <w:t xml:space="preserve">specifications, </w:t>
            </w:r>
            <w:r w:rsidR="0025570C">
              <w:rPr>
                <w:rFonts w:ascii="Tahoma" w:hAnsi="Tahoma" w:cs="Tahoma"/>
                <w:szCs w:val="22"/>
              </w:rPr>
              <w:t xml:space="preserve">commissioning plans, </w:t>
            </w:r>
            <w:r w:rsidR="00146752">
              <w:rPr>
                <w:rFonts w:ascii="Tahoma" w:hAnsi="Tahoma" w:cs="Tahoma"/>
                <w:szCs w:val="22"/>
              </w:rPr>
              <w:t>training</w:t>
            </w:r>
            <w:r w:rsidR="00EF6117">
              <w:rPr>
                <w:rFonts w:ascii="Tahoma" w:hAnsi="Tahoma" w:cs="Tahoma"/>
                <w:szCs w:val="22"/>
              </w:rPr>
              <w:t xml:space="preserve"> plans, final documentation</w:t>
            </w:r>
            <w:r w:rsidR="00E66FD4">
              <w:rPr>
                <w:rFonts w:ascii="Tahoma" w:hAnsi="Tahoma" w:cs="Tahoma"/>
                <w:szCs w:val="22"/>
              </w:rPr>
              <w:t xml:space="preserve"> for all assigned projects</w:t>
            </w:r>
          </w:p>
          <w:p w:rsidR="00324410" w:rsidP="000D4F97" w:rsidRDefault="004B4410" w14:paraId="657C3018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To support the project manager(s) with </w:t>
            </w:r>
            <w:r w:rsidR="00B910EC">
              <w:rPr>
                <w:rFonts w:ascii="Tahoma" w:hAnsi="Tahoma" w:cs="Tahoma"/>
                <w:szCs w:val="22"/>
              </w:rPr>
              <w:t>the definition of programmes</w:t>
            </w:r>
            <w:r w:rsidR="00324410">
              <w:rPr>
                <w:rFonts w:ascii="Tahoma" w:hAnsi="Tahoma" w:cs="Tahoma"/>
                <w:szCs w:val="22"/>
              </w:rPr>
              <w:t xml:space="preserve"> and</w:t>
            </w:r>
            <w:r w:rsidR="00B910EC">
              <w:rPr>
                <w:rFonts w:ascii="Tahoma" w:hAnsi="Tahoma" w:cs="Tahoma"/>
                <w:szCs w:val="22"/>
              </w:rPr>
              <w:t xml:space="preserve"> budgets</w:t>
            </w:r>
          </w:p>
          <w:p w:rsidR="00D64788" w:rsidP="000D4F97" w:rsidRDefault="00324410" w14:paraId="66781B05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To support the project manager(s) with </w:t>
            </w:r>
            <w:r w:rsidR="00C50A03">
              <w:rPr>
                <w:rFonts w:ascii="Tahoma" w:hAnsi="Tahoma" w:cs="Tahoma"/>
                <w:szCs w:val="22"/>
              </w:rPr>
              <w:t>monitoring and reporting of project performance and change management</w:t>
            </w:r>
          </w:p>
          <w:p w:rsidR="001E6A51" w:rsidP="000D4F97" w:rsidRDefault="00D64788" w14:paraId="4FE6B6D3" w14:textId="4D24110E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To</w:t>
            </w:r>
            <w:r w:rsidR="00A51231">
              <w:rPr>
                <w:rFonts w:ascii="Tahoma" w:hAnsi="Tahoma" w:cs="Tahoma"/>
                <w:szCs w:val="22"/>
              </w:rPr>
              <w:t xml:space="preserve"> ensure </w:t>
            </w:r>
            <w:r w:rsidR="00383299">
              <w:rPr>
                <w:rFonts w:ascii="Tahoma" w:hAnsi="Tahoma" w:cs="Tahoma"/>
                <w:szCs w:val="22"/>
              </w:rPr>
              <w:t xml:space="preserve">all </w:t>
            </w:r>
            <w:r w:rsidR="00E25595">
              <w:rPr>
                <w:rFonts w:ascii="Tahoma" w:hAnsi="Tahoma" w:cs="Tahoma"/>
                <w:szCs w:val="22"/>
              </w:rPr>
              <w:t xml:space="preserve">work is executed in </w:t>
            </w:r>
            <w:r w:rsidR="00383299">
              <w:rPr>
                <w:rFonts w:ascii="Tahoma" w:hAnsi="Tahoma" w:cs="Tahoma"/>
                <w:szCs w:val="22"/>
              </w:rPr>
              <w:t>compliance with all company and client processes</w:t>
            </w:r>
          </w:p>
          <w:p w:rsidR="000D4F97" w:rsidP="000D4F97" w:rsidRDefault="00040A8C" w14:paraId="2FD4D277" w14:textId="06B706C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 w:rsidRPr="00040A8C">
              <w:rPr>
                <w:rFonts w:ascii="Tahoma" w:hAnsi="Tahoma" w:cs="Tahoma"/>
                <w:szCs w:val="22"/>
              </w:rPr>
              <w:t xml:space="preserve">To </w:t>
            </w:r>
            <w:r w:rsidR="00A51231">
              <w:rPr>
                <w:rFonts w:ascii="Tahoma" w:hAnsi="Tahoma" w:cs="Tahoma"/>
                <w:szCs w:val="22"/>
              </w:rPr>
              <w:t>support</w:t>
            </w:r>
            <w:r w:rsidR="00CF73A9">
              <w:rPr>
                <w:rFonts w:ascii="Tahoma" w:hAnsi="Tahoma" w:cs="Tahoma"/>
                <w:szCs w:val="22"/>
              </w:rPr>
              <w:t xml:space="preserve"> the successful execution of assigned </w:t>
            </w:r>
            <w:r w:rsidRPr="00040A8C">
              <w:rPr>
                <w:rFonts w:ascii="Tahoma" w:hAnsi="Tahoma" w:cs="Tahoma"/>
                <w:szCs w:val="22"/>
              </w:rPr>
              <w:t xml:space="preserve">projects; </w:t>
            </w:r>
            <w:r w:rsidR="00ED2E9D">
              <w:rPr>
                <w:rFonts w:ascii="Tahoma" w:hAnsi="Tahoma" w:cs="Tahoma"/>
                <w:szCs w:val="22"/>
              </w:rPr>
              <w:t>safely,</w:t>
            </w:r>
            <w:r w:rsidR="002325F5">
              <w:rPr>
                <w:rFonts w:ascii="Tahoma" w:hAnsi="Tahoma" w:cs="Tahoma"/>
                <w:szCs w:val="22"/>
              </w:rPr>
              <w:t xml:space="preserve"> and </w:t>
            </w:r>
            <w:r w:rsidR="000D4F97">
              <w:rPr>
                <w:rFonts w:ascii="Tahoma" w:hAnsi="Tahoma" w:cs="Tahoma"/>
                <w:szCs w:val="22"/>
              </w:rPr>
              <w:t>in line with specification, budget and programme</w:t>
            </w:r>
          </w:p>
          <w:p w:rsidRPr="0068315B" w:rsidR="00391FA6" w:rsidP="00391FA6" w:rsidRDefault="00391FA6" w14:paraId="33AB0A0A" w14:textId="2A3A2FB0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 w:rsidRPr="0068315B">
              <w:rPr>
                <w:rFonts w:ascii="Tahoma" w:hAnsi="Tahoma" w:cs="Tahoma"/>
                <w:szCs w:val="22"/>
              </w:rPr>
              <w:t>To support and promote all company and client site directives – HSEQ, best practice, innovations, continual improvement</w:t>
            </w:r>
          </w:p>
          <w:p w:rsidR="00391FA6" w:rsidP="00391FA6" w:rsidRDefault="00391FA6" w14:paraId="43ACE452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To development and retain excellent working relationships with key stakeholders</w:t>
            </w:r>
          </w:p>
          <w:p w:rsidR="00391FA6" w:rsidP="00391FA6" w:rsidRDefault="00391FA6" w14:paraId="5ABFEA97" w14:textId="4DEE93E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To maintain up to date knowledge and competence </w:t>
            </w:r>
            <w:r>
              <w:rPr>
                <w:rFonts w:ascii="Tahoma" w:hAnsi="Tahoma" w:cs="Tahoma"/>
                <w:szCs w:val="22"/>
              </w:rPr>
              <w:t xml:space="preserve">to support </w:t>
            </w:r>
            <w:r w:rsidR="00E4613E">
              <w:rPr>
                <w:rFonts w:ascii="Tahoma" w:hAnsi="Tahoma" w:cs="Tahoma"/>
                <w:szCs w:val="22"/>
              </w:rPr>
              <w:t>the role</w:t>
            </w:r>
            <w:r>
              <w:rPr>
                <w:rFonts w:ascii="Tahoma" w:hAnsi="Tahoma" w:cs="Tahoma"/>
                <w:szCs w:val="22"/>
              </w:rPr>
              <w:t xml:space="preserve"> and</w:t>
            </w:r>
            <w:r w:rsidR="00E4613E">
              <w:rPr>
                <w:rFonts w:ascii="Tahoma" w:hAnsi="Tahoma" w:cs="Tahoma"/>
                <w:szCs w:val="22"/>
              </w:rPr>
              <w:t xml:space="preserve"> to</w:t>
            </w:r>
            <w:r>
              <w:rPr>
                <w:rFonts w:ascii="Tahoma" w:hAnsi="Tahoma" w:cs="Tahoma"/>
                <w:szCs w:val="22"/>
              </w:rPr>
              <w:t xml:space="preserve"> align to client’s and industries’ requirements and directives</w:t>
            </w:r>
          </w:p>
          <w:p w:rsidRPr="002325F5" w:rsidR="002325F5" w:rsidP="002325F5" w:rsidRDefault="002325F5" w14:paraId="399F81EF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 w:rsidRPr="002325F5">
              <w:rPr>
                <w:rFonts w:ascii="Tahoma" w:hAnsi="Tahoma" w:cs="Tahoma"/>
                <w:szCs w:val="22"/>
              </w:rPr>
              <w:t>Strive for efficient delivery via initiatives such as “right first time” and “fit for purpose”</w:t>
            </w:r>
          </w:p>
          <w:p w:rsidRPr="00040A8C" w:rsidR="00344F12" w:rsidP="005C72A2" w:rsidRDefault="00485E0F" w14:paraId="24C26011" w14:textId="7D135EA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To </w:t>
            </w:r>
            <w:r w:rsidR="00632216">
              <w:rPr>
                <w:rFonts w:ascii="Tahoma" w:hAnsi="Tahoma" w:cs="Tahoma"/>
                <w:szCs w:val="22"/>
              </w:rPr>
              <w:t xml:space="preserve">communicate </w:t>
            </w:r>
            <w:r w:rsidR="00353C9C">
              <w:rPr>
                <w:rFonts w:ascii="Tahoma" w:hAnsi="Tahoma" w:cs="Tahoma"/>
                <w:szCs w:val="22"/>
              </w:rPr>
              <w:t xml:space="preserve">and cooperate with </w:t>
            </w:r>
            <w:r w:rsidR="008F7F38">
              <w:rPr>
                <w:rFonts w:ascii="Tahoma" w:hAnsi="Tahoma" w:cs="Tahoma"/>
                <w:szCs w:val="22"/>
              </w:rPr>
              <w:t xml:space="preserve">and support </w:t>
            </w:r>
            <w:r w:rsidR="00353C9C">
              <w:rPr>
                <w:rFonts w:ascii="Tahoma" w:hAnsi="Tahoma" w:cs="Tahoma"/>
                <w:szCs w:val="22"/>
              </w:rPr>
              <w:t xml:space="preserve">all </w:t>
            </w:r>
            <w:r w:rsidR="00D455EF">
              <w:rPr>
                <w:rFonts w:ascii="Tahoma" w:hAnsi="Tahoma" w:cs="Tahoma"/>
                <w:szCs w:val="22"/>
              </w:rPr>
              <w:t xml:space="preserve">affected </w:t>
            </w:r>
            <w:r w:rsidR="00353C9C">
              <w:rPr>
                <w:rFonts w:ascii="Tahoma" w:hAnsi="Tahoma" w:cs="Tahoma"/>
                <w:szCs w:val="22"/>
              </w:rPr>
              <w:t xml:space="preserve">parties </w:t>
            </w:r>
            <w:r w:rsidR="00B125C7">
              <w:rPr>
                <w:rFonts w:ascii="Tahoma" w:hAnsi="Tahoma" w:cs="Tahoma"/>
                <w:szCs w:val="22"/>
              </w:rPr>
              <w:t xml:space="preserve">in order to </w:t>
            </w:r>
            <w:r w:rsidR="00356573">
              <w:rPr>
                <w:rFonts w:ascii="Tahoma" w:hAnsi="Tahoma" w:cs="Tahoma"/>
                <w:szCs w:val="22"/>
              </w:rPr>
              <w:t xml:space="preserve">support </w:t>
            </w:r>
            <w:r w:rsidR="003F5E67">
              <w:rPr>
                <w:rFonts w:ascii="Tahoma" w:hAnsi="Tahoma" w:cs="Tahoma"/>
                <w:szCs w:val="22"/>
              </w:rPr>
              <w:t>efficient and effective</w:t>
            </w:r>
            <w:r w:rsidR="004C53A0">
              <w:rPr>
                <w:rFonts w:ascii="Tahoma" w:hAnsi="Tahoma" w:cs="Tahoma"/>
                <w:szCs w:val="22"/>
              </w:rPr>
              <w:t xml:space="preserve"> project delivery</w:t>
            </w:r>
          </w:p>
          <w:p w:rsidRPr="00E25595" w:rsidR="00AF7226" w:rsidP="00E25595" w:rsidRDefault="00AF7226" w14:paraId="466A4F16" w14:textId="2B790B0D">
            <w:pPr>
              <w:ind w:left="360"/>
              <w:rPr>
                <w:rFonts w:ascii="Tahoma" w:hAnsi="Tahoma" w:cs="Tahoma"/>
                <w:szCs w:val="22"/>
              </w:rPr>
            </w:pPr>
          </w:p>
        </w:tc>
      </w:tr>
      <w:tr w:rsidR="00F50BE2" w:rsidTr="2545001F" w14:paraId="466A4F1A" w14:textId="77777777">
        <w:tc>
          <w:tcPr>
            <w:tcW w:w="901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BE2" w:rsidRDefault="00E375B2" w14:paraId="466A4F18" w14:textId="777777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Main Activities: </w:t>
            </w:r>
          </w:p>
          <w:p w:rsidR="00F50BE2" w:rsidRDefault="00E375B2" w14:paraId="466A4F19" w14:textId="77777777">
            <w:r>
              <w:rPr>
                <w:rFonts w:ascii="Arial" w:hAnsi="Arial" w:cs="Arial"/>
                <w:i/>
                <w:sz w:val="16"/>
                <w:szCs w:val="20"/>
                <w:lang w:eastAsia="en-GB"/>
              </w:rPr>
              <w:t xml:space="preserve">(main day-to-day activities and the outputs of the role the individual is expected to deliver) </w:t>
            </w:r>
          </w:p>
        </w:tc>
      </w:tr>
      <w:tr w:rsidR="000C2062" w:rsidTr="2545001F" w14:paraId="4487E443" w14:textId="77777777">
        <w:tc>
          <w:tcPr>
            <w:tcW w:w="901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79D" w:rsidP="2545001F" w:rsidRDefault="00CE10A4" w14:paraId="3AECAFA6" w14:textId="35769804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 w:rsidRPr="2545001F" w:rsidR="00CE10A4">
              <w:rPr>
                <w:rFonts w:ascii="Tahoma" w:hAnsi="Tahoma" w:cs="Tahoma"/>
              </w:rPr>
              <w:t xml:space="preserve">Prepare overall project </w:t>
            </w:r>
            <w:r w:rsidRPr="2545001F" w:rsidR="7E241F7D">
              <w:rPr>
                <w:rFonts w:ascii="Tahoma" w:hAnsi="Tahoma" w:cs="Tahoma"/>
              </w:rPr>
              <w:t xml:space="preserve">scope, </w:t>
            </w:r>
            <w:r w:rsidRPr="2545001F" w:rsidR="00CE10A4">
              <w:rPr>
                <w:rFonts w:ascii="Tahoma" w:hAnsi="Tahoma" w:cs="Tahoma"/>
              </w:rPr>
              <w:t>cost</w:t>
            </w:r>
            <w:r w:rsidRPr="2545001F" w:rsidR="00ED37A4">
              <w:rPr>
                <w:rFonts w:ascii="Tahoma" w:hAnsi="Tahoma" w:cs="Tahoma"/>
              </w:rPr>
              <w:t>s</w:t>
            </w:r>
            <w:r w:rsidRPr="2545001F" w:rsidR="00CE10A4">
              <w:rPr>
                <w:rFonts w:ascii="Tahoma" w:hAnsi="Tahoma" w:cs="Tahoma"/>
              </w:rPr>
              <w:t xml:space="preserve"> and schedule</w:t>
            </w:r>
            <w:r w:rsidRPr="2545001F" w:rsidR="00ED37A4">
              <w:rPr>
                <w:rFonts w:ascii="Tahoma" w:hAnsi="Tahoma" w:cs="Tahoma"/>
              </w:rPr>
              <w:t>s</w:t>
            </w:r>
          </w:p>
          <w:p w:rsidRPr="0048779D" w:rsidR="0048779D" w:rsidP="00E02C03" w:rsidRDefault="00EF4CB1" w14:paraId="250C235D" w14:textId="276928C3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Support project manager with d</w:t>
            </w:r>
            <w:r w:rsidR="004A6692">
              <w:rPr>
                <w:rFonts w:ascii="Tahoma" w:hAnsi="Tahoma" w:cs="Tahoma"/>
                <w:szCs w:val="22"/>
              </w:rPr>
              <w:t>evelop</w:t>
            </w:r>
            <w:r>
              <w:rPr>
                <w:rFonts w:ascii="Tahoma" w:hAnsi="Tahoma" w:cs="Tahoma"/>
                <w:szCs w:val="22"/>
              </w:rPr>
              <w:t xml:space="preserve">ment of </w:t>
            </w:r>
            <w:r w:rsidR="00913D66">
              <w:rPr>
                <w:rFonts w:ascii="Tahoma" w:hAnsi="Tahoma" w:cs="Tahoma"/>
                <w:szCs w:val="22"/>
              </w:rPr>
              <w:t>the project programme</w:t>
            </w:r>
          </w:p>
          <w:p w:rsidR="0052435B" w:rsidP="744AB633" w:rsidRDefault="00FE7C0C" w14:paraId="6100200A" w14:textId="15F3DEE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 w:rsidRPr="744AB633" w:rsidR="00FE7C0C">
              <w:rPr>
                <w:rFonts w:ascii="Tahoma" w:hAnsi="Tahoma" w:cs="Tahoma"/>
              </w:rPr>
              <w:t>Contribute to p</w:t>
            </w:r>
            <w:r w:rsidRPr="744AB633" w:rsidR="0048779D">
              <w:rPr>
                <w:rFonts w:ascii="Tahoma" w:hAnsi="Tahoma" w:cs="Tahoma"/>
              </w:rPr>
              <w:t xml:space="preserve">rocess </w:t>
            </w:r>
            <w:r w:rsidRPr="744AB633" w:rsidR="00FE7C0C">
              <w:rPr>
                <w:rFonts w:ascii="Tahoma" w:hAnsi="Tahoma" w:cs="Tahoma"/>
              </w:rPr>
              <w:t>r</w:t>
            </w:r>
            <w:r w:rsidRPr="744AB633" w:rsidR="0048779D">
              <w:rPr>
                <w:rFonts w:ascii="Tahoma" w:hAnsi="Tahoma" w:cs="Tahoma"/>
              </w:rPr>
              <w:t xml:space="preserve">isk </w:t>
            </w:r>
            <w:r w:rsidRPr="744AB633" w:rsidR="00FE7C0C">
              <w:rPr>
                <w:rFonts w:ascii="Tahoma" w:hAnsi="Tahoma" w:cs="Tahoma"/>
              </w:rPr>
              <w:t>a</w:t>
            </w:r>
            <w:r w:rsidRPr="744AB633" w:rsidR="0048779D">
              <w:rPr>
                <w:rFonts w:ascii="Tahoma" w:hAnsi="Tahoma" w:cs="Tahoma"/>
              </w:rPr>
              <w:t>ssessments (PRAs)</w:t>
            </w:r>
          </w:p>
          <w:p w:rsidR="00CF1EF5" w:rsidP="2545001F" w:rsidRDefault="00CF1EF5" w14:paraId="73F1B012" w14:textId="18B51D5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 w:rsidRPr="2545001F" w:rsidR="00CF1EF5">
              <w:rPr>
                <w:rFonts w:ascii="Tahoma" w:hAnsi="Tahoma" w:cs="Tahoma"/>
              </w:rPr>
              <w:t>Liaise with construction teams</w:t>
            </w:r>
            <w:r w:rsidRPr="2545001F" w:rsidR="00913D66">
              <w:rPr>
                <w:rFonts w:ascii="Tahoma" w:hAnsi="Tahoma" w:cs="Tahoma"/>
              </w:rPr>
              <w:t xml:space="preserve"> to gather information</w:t>
            </w:r>
            <w:r w:rsidRPr="2545001F" w:rsidR="008A0319">
              <w:rPr>
                <w:rFonts w:ascii="Tahoma" w:hAnsi="Tahoma" w:cs="Tahoma"/>
              </w:rPr>
              <w:t xml:space="preserve"> – </w:t>
            </w:r>
            <w:r w:rsidRPr="2545001F" w:rsidR="69826837">
              <w:rPr>
                <w:rFonts w:ascii="Tahoma" w:hAnsi="Tahoma" w:cs="Tahoma"/>
              </w:rPr>
              <w:t xml:space="preserve">scope, </w:t>
            </w:r>
            <w:r w:rsidRPr="2545001F" w:rsidR="008A0319">
              <w:rPr>
                <w:rFonts w:ascii="Tahoma" w:hAnsi="Tahoma" w:cs="Tahoma"/>
              </w:rPr>
              <w:t xml:space="preserve">estimates, methods of working, constructability, </w:t>
            </w:r>
            <w:r w:rsidRPr="2545001F" w:rsidR="00B56CD5">
              <w:rPr>
                <w:rFonts w:ascii="Tahoma" w:hAnsi="Tahoma" w:cs="Tahoma"/>
              </w:rPr>
              <w:t>change</w:t>
            </w:r>
          </w:p>
          <w:p w:rsidRPr="009A1E1B" w:rsidR="00E02C03" w:rsidP="009A1E1B" w:rsidRDefault="00E02C03" w14:paraId="3B39EA92" w14:textId="5AE7005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 w:rsidRPr="009A1E1B">
              <w:rPr>
                <w:rFonts w:ascii="Tahoma" w:hAnsi="Tahoma" w:cs="Tahoma"/>
                <w:szCs w:val="22"/>
              </w:rPr>
              <w:t>Coordinate the design process and team</w:t>
            </w:r>
            <w:r w:rsidRPr="009A1E1B">
              <w:rPr>
                <w:rFonts w:ascii="Tahoma" w:hAnsi="Tahoma" w:cs="Tahoma"/>
                <w:szCs w:val="22"/>
              </w:rPr>
              <w:t>(s) activities</w:t>
            </w:r>
            <w:r w:rsidRPr="009A1E1B" w:rsidR="00C31B1F">
              <w:rPr>
                <w:rFonts w:ascii="Tahoma" w:hAnsi="Tahoma" w:cs="Tahoma"/>
                <w:szCs w:val="22"/>
              </w:rPr>
              <w:t xml:space="preserve">, and ensure </w:t>
            </w:r>
            <w:r w:rsidRPr="009A1E1B">
              <w:rPr>
                <w:rFonts w:ascii="Tahoma" w:hAnsi="Tahoma" w:cs="Tahoma"/>
                <w:szCs w:val="22"/>
              </w:rPr>
              <w:t xml:space="preserve">input from </w:t>
            </w:r>
            <w:r w:rsidRPr="009A1E1B" w:rsidR="00C31B1F">
              <w:rPr>
                <w:rFonts w:ascii="Tahoma" w:hAnsi="Tahoma" w:cs="Tahoma"/>
                <w:szCs w:val="22"/>
              </w:rPr>
              <w:t xml:space="preserve">stakeholders - </w:t>
            </w:r>
            <w:r w:rsidRPr="009A1E1B" w:rsidR="004655E4">
              <w:rPr>
                <w:rFonts w:ascii="Tahoma" w:hAnsi="Tahoma" w:cs="Tahoma"/>
                <w:szCs w:val="22"/>
              </w:rPr>
              <w:t>c</w:t>
            </w:r>
            <w:r w:rsidRPr="009A1E1B">
              <w:rPr>
                <w:rFonts w:ascii="Tahoma" w:hAnsi="Tahoma" w:cs="Tahoma"/>
                <w:szCs w:val="22"/>
              </w:rPr>
              <w:t>ustomer</w:t>
            </w:r>
            <w:r w:rsidRPr="009A1E1B" w:rsidR="009E5FC7">
              <w:rPr>
                <w:rFonts w:ascii="Tahoma" w:hAnsi="Tahoma" w:cs="Tahoma"/>
                <w:szCs w:val="22"/>
              </w:rPr>
              <w:t>s</w:t>
            </w:r>
            <w:r w:rsidRPr="009A1E1B">
              <w:rPr>
                <w:rFonts w:ascii="Tahoma" w:hAnsi="Tahoma" w:cs="Tahoma"/>
                <w:szCs w:val="22"/>
              </w:rPr>
              <w:t xml:space="preserve">, </w:t>
            </w:r>
            <w:r w:rsidRPr="009A1E1B" w:rsidR="004655E4">
              <w:rPr>
                <w:rFonts w:ascii="Tahoma" w:hAnsi="Tahoma" w:cs="Tahoma"/>
                <w:szCs w:val="22"/>
              </w:rPr>
              <w:t>o</w:t>
            </w:r>
            <w:r w:rsidRPr="009A1E1B">
              <w:rPr>
                <w:rFonts w:ascii="Tahoma" w:hAnsi="Tahoma" w:cs="Tahoma"/>
                <w:szCs w:val="22"/>
              </w:rPr>
              <w:t xml:space="preserve">perations, </w:t>
            </w:r>
            <w:r w:rsidRPr="009A1E1B" w:rsidR="009E5FC7">
              <w:rPr>
                <w:rFonts w:ascii="Tahoma" w:hAnsi="Tahoma" w:cs="Tahoma"/>
                <w:szCs w:val="22"/>
              </w:rPr>
              <w:t xml:space="preserve">constructors, </w:t>
            </w:r>
            <w:r w:rsidRPr="009A1E1B" w:rsidR="004655E4">
              <w:rPr>
                <w:rFonts w:ascii="Tahoma" w:hAnsi="Tahoma" w:cs="Tahoma"/>
                <w:szCs w:val="22"/>
              </w:rPr>
              <w:t>s</w:t>
            </w:r>
            <w:r w:rsidRPr="009A1E1B">
              <w:rPr>
                <w:rFonts w:ascii="Tahoma" w:hAnsi="Tahoma" w:cs="Tahoma"/>
                <w:szCs w:val="22"/>
              </w:rPr>
              <w:t xml:space="preserve">ubcontractors, </w:t>
            </w:r>
            <w:r w:rsidRPr="009A1E1B" w:rsidR="004655E4">
              <w:rPr>
                <w:rFonts w:ascii="Tahoma" w:hAnsi="Tahoma" w:cs="Tahoma"/>
                <w:szCs w:val="22"/>
              </w:rPr>
              <w:t>s</w:t>
            </w:r>
            <w:r w:rsidRPr="009A1E1B">
              <w:rPr>
                <w:rFonts w:ascii="Tahoma" w:hAnsi="Tahoma" w:cs="Tahoma"/>
                <w:szCs w:val="22"/>
              </w:rPr>
              <w:t>uppliers</w:t>
            </w:r>
            <w:r w:rsidRPr="009A1E1B" w:rsidR="004655E4">
              <w:rPr>
                <w:rFonts w:ascii="Tahoma" w:hAnsi="Tahoma" w:cs="Tahoma"/>
                <w:szCs w:val="22"/>
              </w:rPr>
              <w:t>, maintenance</w:t>
            </w:r>
          </w:p>
          <w:p w:rsidRPr="0048779D" w:rsidR="00F878F2" w:rsidP="00E02C03" w:rsidRDefault="00F878F2" w14:paraId="665A7128" w14:textId="0E52DBBE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lastRenderedPageBreak/>
              <w:t>F</w:t>
            </w:r>
            <w:r w:rsidRPr="00694EC3">
              <w:rPr>
                <w:rFonts w:ascii="Arial" w:hAnsi="Arial" w:cs="Arial"/>
                <w:color w:val="000000"/>
                <w:szCs w:val="22"/>
              </w:rPr>
              <w:t xml:space="preserve">acilitate 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a team of </w:t>
            </w:r>
            <w:r w:rsidRPr="00694EC3">
              <w:rPr>
                <w:rFonts w:ascii="Arial" w:hAnsi="Arial" w:cs="Arial"/>
                <w:color w:val="000000"/>
                <w:szCs w:val="22"/>
              </w:rPr>
              <w:t xml:space="preserve">multi-discipline designers and engineers in 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the </w:t>
            </w:r>
            <w:r w:rsidRPr="00694EC3">
              <w:rPr>
                <w:rFonts w:ascii="Arial" w:hAnsi="Arial" w:cs="Arial"/>
                <w:color w:val="000000"/>
                <w:szCs w:val="22"/>
              </w:rPr>
              <w:t xml:space="preserve">development of 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a </w:t>
            </w:r>
            <w:r w:rsidRPr="00694EC3">
              <w:rPr>
                <w:rFonts w:ascii="Arial" w:hAnsi="Arial" w:cs="Arial"/>
                <w:color w:val="000000"/>
                <w:szCs w:val="22"/>
              </w:rPr>
              <w:t>full</w:t>
            </w:r>
            <w:r>
              <w:rPr>
                <w:rFonts w:ascii="Arial" w:hAnsi="Arial" w:cs="Arial"/>
                <w:color w:val="000000"/>
                <w:szCs w:val="22"/>
              </w:rPr>
              <w:t>y detailed</w:t>
            </w:r>
            <w:r w:rsidRPr="00694EC3">
              <w:rPr>
                <w:rFonts w:ascii="Arial" w:hAnsi="Arial" w:cs="Arial"/>
                <w:color w:val="000000"/>
                <w:szCs w:val="22"/>
              </w:rPr>
              <w:t xml:space="preserve"> and approved detail design</w:t>
            </w:r>
            <w:r w:rsidR="000E369F">
              <w:rPr>
                <w:rFonts w:ascii="Arial" w:hAnsi="Arial" w:cs="Arial"/>
                <w:color w:val="000000"/>
                <w:szCs w:val="22"/>
              </w:rPr>
              <w:t>, ensuring all</w:t>
            </w:r>
            <w:r w:rsidR="001E1C2F">
              <w:rPr>
                <w:rFonts w:ascii="Arial" w:hAnsi="Arial" w:cs="Arial"/>
                <w:color w:val="000000"/>
                <w:szCs w:val="22"/>
              </w:rPr>
              <w:t xml:space="preserve"> required</w:t>
            </w:r>
            <w:r w:rsidR="000E369F">
              <w:rPr>
                <w:rFonts w:ascii="Arial" w:hAnsi="Arial" w:cs="Arial"/>
                <w:color w:val="000000"/>
                <w:szCs w:val="22"/>
              </w:rPr>
              <w:t xml:space="preserve"> aspects </w:t>
            </w:r>
            <w:r w:rsidR="001E1C2F">
              <w:rPr>
                <w:rFonts w:ascii="Arial" w:hAnsi="Arial" w:cs="Arial"/>
                <w:color w:val="000000"/>
                <w:szCs w:val="22"/>
              </w:rPr>
              <w:t>are considered (standards, directives, specifications</w:t>
            </w:r>
            <w:r w:rsidR="00F953F0">
              <w:rPr>
                <w:rFonts w:ascii="Arial" w:hAnsi="Arial" w:cs="Arial"/>
                <w:color w:val="000000"/>
                <w:szCs w:val="22"/>
              </w:rPr>
              <w:t xml:space="preserve"> and</w:t>
            </w:r>
            <w:r w:rsidR="001E1C2F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F953F0">
              <w:rPr>
                <w:rFonts w:ascii="Arial" w:hAnsi="Arial" w:cs="Arial"/>
                <w:color w:val="000000"/>
                <w:szCs w:val="22"/>
              </w:rPr>
              <w:t>processes)</w:t>
            </w:r>
          </w:p>
          <w:p w:rsidR="001203C0" w:rsidP="001203C0" w:rsidRDefault="001203C0" w14:paraId="0F4BAA31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Manage the procurement and expedition of equipment and materials, including the review and technical approval of specifications, purchase requisitions, acceptance criteria, supplier documentation and validation of performance</w:t>
            </w:r>
          </w:p>
          <w:p w:rsidR="005C57F6" w:rsidP="00E02C03" w:rsidRDefault="00477BE5" w14:paraId="0E7487C6" w14:textId="222A817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Liaise with planning </w:t>
            </w:r>
            <w:r w:rsidR="00E938B4">
              <w:rPr>
                <w:rFonts w:ascii="Tahoma" w:hAnsi="Tahoma" w:cs="Tahoma"/>
                <w:szCs w:val="22"/>
              </w:rPr>
              <w:t>dept to provide accurate resource and schedule information</w:t>
            </w:r>
          </w:p>
          <w:p w:rsidR="005C57F6" w:rsidP="00E02C03" w:rsidRDefault="000E369F" w14:paraId="095A74F3" w14:textId="7E026E5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Facilitate technical and project reviews and approvals</w:t>
            </w:r>
          </w:p>
          <w:p w:rsidR="005C57F6" w:rsidP="005C57F6" w:rsidRDefault="005C57F6" w14:paraId="1FB88848" w14:textId="4F7C869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Manage </w:t>
            </w:r>
            <w:r w:rsidR="00983916">
              <w:rPr>
                <w:rFonts w:ascii="Tahoma" w:hAnsi="Tahoma" w:cs="Tahoma"/>
                <w:szCs w:val="22"/>
              </w:rPr>
              <w:t>the production</w:t>
            </w:r>
            <w:r w:rsidR="00484DCE">
              <w:rPr>
                <w:rFonts w:ascii="Tahoma" w:hAnsi="Tahoma" w:cs="Tahoma"/>
                <w:szCs w:val="22"/>
              </w:rPr>
              <w:t>, issuing and control of project documentation deliverables, including final documentation packs</w:t>
            </w:r>
          </w:p>
          <w:p w:rsidR="00C17025" w:rsidP="005C57F6" w:rsidRDefault="00C17025" w14:paraId="7BF49267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Support the construction and commissioning phases of the project</w:t>
            </w:r>
          </w:p>
          <w:p w:rsidR="008676CB" w:rsidP="005C57F6" w:rsidRDefault="00BD6AC5" w14:paraId="2DC4FF2B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Manage </w:t>
            </w:r>
            <w:r w:rsidR="008676CB">
              <w:rPr>
                <w:rFonts w:ascii="Tahoma" w:hAnsi="Tahoma" w:cs="Tahoma"/>
                <w:szCs w:val="22"/>
              </w:rPr>
              <w:t>the technical query process</w:t>
            </w:r>
          </w:p>
          <w:p w:rsidR="00477BE5" w:rsidP="005C57F6" w:rsidRDefault="00942A2C" w14:paraId="2F270DCC" w14:textId="1977E76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Define </w:t>
            </w:r>
            <w:r w:rsidR="008676CB">
              <w:rPr>
                <w:rFonts w:ascii="Tahoma" w:hAnsi="Tahoma" w:cs="Tahoma"/>
                <w:szCs w:val="22"/>
              </w:rPr>
              <w:t xml:space="preserve">the commissioning and training </w:t>
            </w:r>
            <w:r w:rsidR="00B726FA">
              <w:rPr>
                <w:rFonts w:ascii="Tahoma" w:hAnsi="Tahoma" w:cs="Tahoma"/>
                <w:szCs w:val="22"/>
              </w:rPr>
              <w:t xml:space="preserve">(operation and maintenance) </w:t>
            </w:r>
            <w:r w:rsidR="00477BE5">
              <w:rPr>
                <w:rFonts w:ascii="Tahoma" w:hAnsi="Tahoma" w:cs="Tahoma"/>
                <w:szCs w:val="22"/>
              </w:rPr>
              <w:t>procedures</w:t>
            </w:r>
          </w:p>
          <w:p w:rsidR="00D033D0" w:rsidP="005C57F6" w:rsidRDefault="00D033D0" w14:paraId="27F4BBA0" w14:textId="0B40E053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Review critical spares requirements and </w:t>
            </w:r>
            <w:r w:rsidR="00DB0ACB">
              <w:rPr>
                <w:rFonts w:ascii="Tahoma" w:hAnsi="Tahoma" w:cs="Tahoma"/>
                <w:szCs w:val="22"/>
              </w:rPr>
              <w:t>manage initial stores inventory</w:t>
            </w:r>
          </w:p>
          <w:p w:rsidR="00942A2C" w:rsidP="005C57F6" w:rsidRDefault="00942A2C" w14:paraId="7743E88E" w14:textId="5BF3B301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Take responsibility of </w:t>
            </w:r>
            <w:r w:rsidR="00477BE5">
              <w:rPr>
                <w:rFonts w:ascii="Tahoma" w:hAnsi="Tahoma" w:cs="Tahoma"/>
                <w:szCs w:val="22"/>
              </w:rPr>
              <w:t>the project(s) hand over and completion</w:t>
            </w:r>
          </w:p>
          <w:p w:rsidR="00CF1EF5" w:rsidP="00E02C03" w:rsidRDefault="003C1F0E" w14:paraId="650BDBDD" w14:textId="5F48DD30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Collate, manage and report key in</w:t>
            </w:r>
            <w:r w:rsidR="001F6B6E">
              <w:rPr>
                <w:rFonts w:ascii="Tahoma" w:hAnsi="Tahoma" w:cs="Tahoma"/>
                <w:szCs w:val="22"/>
              </w:rPr>
              <w:t>dicator data – programme, cost, change, quality</w:t>
            </w:r>
          </w:p>
          <w:p w:rsidRPr="006F6E69" w:rsidR="004722E2" w:rsidP="00BD5B7F" w:rsidRDefault="00827BFE" w14:paraId="220B5880" w14:textId="4C94E2B3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 w:rsidRPr="006F6E69">
              <w:rPr>
                <w:rFonts w:ascii="Tahoma" w:hAnsi="Tahoma" w:cs="Tahoma"/>
                <w:szCs w:val="22"/>
              </w:rPr>
              <w:t xml:space="preserve">HSEQ </w:t>
            </w:r>
            <w:r w:rsidRPr="006F6E69" w:rsidR="004722E2">
              <w:rPr>
                <w:rFonts w:ascii="Tahoma" w:hAnsi="Tahoma" w:cs="Tahoma"/>
                <w:szCs w:val="22"/>
              </w:rPr>
              <w:t>engagement (audit, TBT, etc)</w:t>
            </w:r>
          </w:p>
          <w:p w:rsidRPr="000C2062" w:rsidR="000C2062" w:rsidP="006F6E69" w:rsidRDefault="000C2062" w14:paraId="733E9FDD" w14:textId="3D1A5C48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8965AA" w:rsidTr="2545001F" w14:paraId="466A4F23" w14:textId="77777777">
        <w:tc>
          <w:tcPr>
            <w:tcW w:w="901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AA" w:rsidP="008965AA" w:rsidRDefault="008965AA" w14:paraId="466A4F21" w14:textId="777777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 xml:space="preserve">Measures / Dimensions / Size of job </w:t>
            </w:r>
          </w:p>
          <w:p w:rsidR="008965AA" w:rsidP="008965AA" w:rsidRDefault="008965AA" w14:paraId="466A4F22" w14:textId="77777777">
            <w:r>
              <w:rPr>
                <w:rFonts w:ascii="Arial" w:hAnsi="Arial" w:cs="Arial"/>
                <w:i/>
                <w:sz w:val="16"/>
                <w:szCs w:val="20"/>
                <w:lang w:eastAsia="en-GB"/>
              </w:rPr>
              <w:t>(P&amp;L, Budget, HSEQ, People / Team Management)</w:t>
            </w:r>
          </w:p>
        </w:tc>
      </w:tr>
      <w:tr w:rsidR="008965AA" w:rsidTr="2545001F" w14:paraId="466A4F27" w14:textId="77777777">
        <w:tc>
          <w:tcPr>
            <w:tcW w:w="901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2F7" w:rsidP="00542FF2" w:rsidRDefault="003C25E0" w14:paraId="5F77CAB3" w14:textId="1620A54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HSEQ</w:t>
            </w:r>
          </w:p>
          <w:p w:rsidR="003C25E0" w:rsidP="00542FF2" w:rsidRDefault="003C25E0" w14:paraId="450639A4" w14:textId="2CF46358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Delivery – quality, programme, budget</w:t>
            </w:r>
          </w:p>
          <w:p w:rsidR="00740603" w:rsidP="00740603" w:rsidRDefault="00067CE0" w14:paraId="241E447B" w14:textId="01BF630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Competence</w:t>
            </w:r>
            <w:r w:rsidR="00740603">
              <w:rPr>
                <w:rFonts w:ascii="Tahoma" w:hAnsi="Tahoma" w:cs="Tahoma"/>
                <w:szCs w:val="22"/>
              </w:rPr>
              <w:t xml:space="preserve"> – technical ability, accuracy, </w:t>
            </w:r>
            <w:r w:rsidR="00DD0340">
              <w:rPr>
                <w:rFonts w:ascii="Tahoma" w:hAnsi="Tahoma" w:cs="Tahoma"/>
                <w:szCs w:val="22"/>
              </w:rPr>
              <w:t>soft skills</w:t>
            </w:r>
          </w:p>
          <w:p w:rsidR="00AB156A" w:rsidP="00AB156A" w:rsidRDefault="00AB156A" w14:paraId="75FDFC5A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Contribution – proactive input, knowledge, commitment, team ethic</w:t>
            </w:r>
          </w:p>
          <w:p w:rsidR="00AB156A" w:rsidP="00AB156A" w:rsidRDefault="00AB156A" w14:paraId="2BC710D7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Attendance – time keeping, sick</w:t>
            </w:r>
          </w:p>
          <w:p w:rsidRPr="000C2062" w:rsidR="000C2062" w:rsidP="000C2062" w:rsidRDefault="000C2062" w14:paraId="466A4F26" w14:textId="40541EE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bookmarkStart w:name="_GoBack" w:id="1"/>
            <w:bookmarkEnd w:id="1"/>
          </w:p>
        </w:tc>
      </w:tr>
      <w:tr w:rsidR="008965AA" w:rsidTr="2545001F" w14:paraId="466A4F2A" w14:textId="77777777">
        <w:tc>
          <w:tcPr>
            <w:tcW w:w="901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AA" w:rsidP="008965AA" w:rsidRDefault="008965AA" w14:paraId="466A4F28" w14:textId="777777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Qualifications / Experience</w:t>
            </w:r>
          </w:p>
          <w:p w:rsidR="008965AA" w:rsidP="008965AA" w:rsidRDefault="008965AA" w14:paraId="466A4F29" w14:textId="77777777">
            <w:r>
              <w:rPr>
                <w:rFonts w:ascii="Arial" w:hAnsi="Arial" w:cs="Arial"/>
                <w:i/>
                <w:sz w:val="16"/>
                <w:szCs w:val="20"/>
                <w:lang w:eastAsia="en-GB"/>
              </w:rPr>
              <w:t>(Academic qualifications as well as experience)</w:t>
            </w:r>
            <w:r>
              <w:rPr>
                <w:rFonts w:ascii="Arial" w:hAnsi="Arial" w:cs="Arial"/>
                <w:i/>
                <w:sz w:val="18"/>
                <w:szCs w:val="20"/>
                <w:lang w:eastAsia="en-GB"/>
              </w:rPr>
              <w:t xml:space="preserve"> </w:t>
            </w:r>
          </w:p>
        </w:tc>
      </w:tr>
      <w:tr w:rsidR="008965AA" w:rsidTr="2545001F" w14:paraId="466A4F30" w14:textId="77777777">
        <w:trPr>
          <w:trHeight w:val="833"/>
        </w:trPr>
        <w:tc>
          <w:tcPr>
            <w:tcW w:w="901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A381B" w:rsidR="00CA3119" w:rsidP="002A381B" w:rsidRDefault="002A381B" w14:paraId="29CEFF34" w14:textId="098D5D30">
            <w:pPr>
              <w:ind w:left="360"/>
              <w:rPr>
                <w:rFonts w:ascii="Tahoma" w:hAnsi="Tahoma" w:cs="Tahoma"/>
                <w:szCs w:val="22"/>
              </w:rPr>
            </w:pPr>
            <w:r w:rsidRPr="002A381B">
              <w:rPr>
                <w:rFonts w:ascii="Tahoma" w:hAnsi="Tahoma" w:cs="Tahoma"/>
                <w:szCs w:val="22"/>
                <w:u w:val="single"/>
              </w:rPr>
              <w:t>Qualifications</w:t>
            </w:r>
            <w:r w:rsidRPr="002A381B">
              <w:rPr>
                <w:rFonts w:ascii="Tahoma" w:hAnsi="Tahoma" w:cs="Tahoma"/>
                <w:szCs w:val="22"/>
              </w:rPr>
              <w:t xml:space="preserve"> –</w:t>
            </w:r>
          </w:p>
          <w:p w:rsidR="005207F4" w:rsidP="000E3F78" w:rsidRDefault="00762B81" w14:paraId="111D91D7" w14:textId="029C1ADD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Required -</w:t>
            </w:r>
          </w:p>
          <w:p w:rsidR="00F56590" w:rsidP="320825C2" w:rsidRDefault="000E3F78" w14:paraId="3EABAD4E" w14:textId="0C9401EE">
            <w:pPr>
              <w:pStyle w:val="ListParagraph"/>
              <w:numPr>
                <w:ilvl w:val="1"/>
                <w:numId w:val="10"/>
              </w:numPr>
              <w:rPr>
                <w:rFonts w:ascii="Tahoma" w:hAnsi="Tahoma" w:cs="Tahoma"/>
              </w:rPr>
            </w:pPr>
            <w:r w:rsidRPr="320825C2" w:rsidR="000E3F78">
              <w:rPr>
                <w:rFonts w:ascii="Tahoma" w:hAnsi="Tahoma" w:cs="Tahoma"/>
              </w:rPr>
              <w:t xml:space="preserve">Degree </w:t>
            </w:r>
            <w:r w:rsidRPr="320825C2" w:rsidR="00F56590">
              <w:rPr>
                <w:rFonts w:ascii="Tahoma" w:hAnsi="Tahoma" w:cs="Tahoma"/>
              </w:rPr>
              <w:t xml:space="preserve">/ </w:t>
            </w:r>
            <w:r w:rsidRPr="320825C2" w:rsidR="000E3F78">
              <w:rPr>
                <w:rFonts w:ascii="Tahoma" w:hAnsi="Tahoma" w:cs="Tahoma"/>
              </w:rPr>
              <w:t>H</w:t>
            </w:r>
            <w:r w:rsidRPr="320825C2" w:rsidR="000E3F78">
              <w:rPr>
                <w:rFonts w:ascii="Tahoma" w:hAnsi="Tahoma" w:cs="Tahoma"/>
              </w:rPr>
              <w:t>N</w:t>
            </w:r>
            <w:r w:rsidRPr="320825C2" w:rsidR="00F56590">
              <w:rPr>
                <w:rFonts w:ascii="Tahoma" w:hAnsi="Tahoma" w:cs="Tahoma"/>
              </w:rPr>
              <w:t>D</w:t>
            </w:r>
            <w:r w:rsidRPr="320825C2" w:rsidR="000E3F78">
              <w:rPr>
                <w:rFonts w:ascii="Tahoma" w:hAnsi="Tahoma" w:cs="Tahoma"/>
              </w:rPr>
              <w:t xml:space="preserve"> or equivalent in </w:t>
            </w:r>
            <w:r w:rsidRPr="320825C2" w:rsidR="00F56590">
              <w:rPr>
                <w:rFonts w:ascii="Tahoma" w:hAnsi="Tahoma" w:cs="Tahoma"/>
              </w:rPr>
              <w:t>a Mechanical Engineering discipline</w:t>
            </w:r>
          </w:p>
          <w:p w:rsidR="002A381B" w:rsidP="00762B81" w:rsidRDefault="00111A42" w14:paraId="20CCADBE" w14:textId="0DA34DA0">
            <w:pPr>
              <w:pStyle w:val="ListParagraph"/>
              <w:numPr>
                <w:ilvl w:val="1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HSEQ</w:t>
            </w:r>
            <w:r w:rsidR="000B02D5">
              <w:rPr>
                <w:rFonts w:ascii="Tahoma" w:hAnsi="Tahoma" w:cs="Tahoma"/>
                <w:szCs w:val="22"/>
              </w:rPr>
              <w:t xml:space="preserve"> qualification (i.e. IOSH)</w:t>
            </w:r>
          </w:p>
          <w:p w:rsidR="00762B81" w:rsidP="00344670" w:rsidRDefault="00762B81" w14:paraId="4CFA0585" w14:textId="17CC6120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Preferable –</w:t>
            </w:r>
          </w:p>
          <w:p w:rsidR="00C0131A" w:rsidP="00762B81" w:rsidRDefault="00E80F2C" w14:paraId="4CE598AA" w14:textId="04EED6FA">
            <w:pPr>
              <w:pStyle w:val="ListParagraph"/>
              <w:numPr>
                <w:ilvl w:val="1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Level </w:t>
            </w:r>
            <w:r w:rsidR="00A3337E">
              <w:rPr>
                <w:rFonts w:ascii="Tahoma" w:hAnsi="Tahoma" w:cs="Tahoma"/>
                <w:szCs w:val="22"/>
              </w:rPr>
              <w:t xml:space="preserve">4 </w:t>
            </w:r>
            <w:r w:rsidR="00C0131A">
              <w:rPr>
                <w:rFonts w:ascii="Tahoma" w:hAnsi="Tahoma" w:cs="Tahoma"/>
                <w:szCs w:val="22"/>
              </w:rPr>
              <w:t>Project Control / Management Qualification</w:t>
            </w:r>
          </w:p>
          <w:p w:rsidRPr="000C7B6D" w:rsidR="0036659F" w:rsidP="60E127A2" w:rsidRDefault="007E0B45" w14:paraId="59C20443" w14:textId="72C3FF8E">
            <w:pPr>
              <w:pStyle w:val="ListParagraph"/>
              <w:numPr>
                <w:ilvl w:val="1"/>
                <w:numId w:val="10"/>
              </w:numPr>
              <w:rPr>
                <w:rFonts w:ascii="Tahoma" w:hAnsi="Tahoma" w:eastAsia="Tahoma" w:cs="Tahoma"/>
                <w:sz w:val="22"/>
                <w:szCs w:val="22"/>
              </w:rPr>
            </w:pPr>
            <w:r w:rsidRPr="60E127A2" w:rsidR="00483408">
              <w:rPr>
                <w:rFonts w:ascii="Tahoma" w:hAnsi="Tahoma" w:cs="Tahoma"/>
              </w:rPr>
              <w:t>CompEx</w:t>
            </w:r>
            <w:r w:rsidRPr="60E127A2" w:rsidR="00483408">
              <w:rPr>
                <w:rFonts w:ascii="Tahoma" w:hAnsi="Tahoma" w:cs="Tahoma"/>
              </w:rPr>
              <w:t xml:space="preserve"> </w:t>
            </w:r>
            <w:r w:rsidRPr="60E127A2" w:rsidR="00534895">
              <w:rPr>
                <w:rFonts w:ascii="Tahoma" w:hAnsi="Tahoma" w:cs="Tahoma"/>
              </w:rPr>
              <w:t>–</w:t>
            </w:r>
            <w:r w:rsidRPr="60E127A2" w:rsidR="002F21C4">
              <w:rPr>
                <w:rFonts w:ascii="Tahoma" w:hAnsi="Tahoma" w:cs="Tahoma"/>
              </w:rPr>
              <w:t xml:space="preserve"> </w:t>
            </w:r>
            <w:r w:rsidRPr="60E127A2" w:rsidR="00534895">
              <w:rPr>
                <w:rFonts w:ascii="Tahoma" w:hAnsi="Tahoma" w:cs="Tahoma"/>
              </w:rPr>
              <w:t>ExF</w:t>
            </w:r>
            <w:r w:rsidRPr="60E127A2" w:rsidR="00534895">
              <w:rPr>
                <w:rFonts w:ascii="Tahoma" w:hAnsi="Tahoma" w:cs="Tahoma"/>
              </w:rPr>
              <w:t xml:space="preserve"> (foundation) </w:t>
            </w:r>
            <w:r w:rsidRPr="60E127A2" w:rsidR="0036659F">
              <w:rPr>
                <w:rFonts w:ascii="Tahoma" w:hAnsi="Tahoma" w:cs="Tahoma"/>
              </w:rPr>
              <w:t>or</w:t>
            </w:r>
            <w:r w:rsidRPr="60E127A2" w:rsidR="00534895">
              <w:rPr>
                <w:rFonts w:ascii="Tahoma" w:hAnsi="Tahoma" w:cs="Tahoma"/>
              </w:rPr>
              <w:t xml:space="preserve"> </w:t>
            </w:r>
            <w:r w:rsidRPr="60E127A2" w:rsidR="00302B8B">
              <w:rPr>
                <w:rFonts w:ascii="Tahoma" w:hAnsi="Tahoma" w:cs="Tahoma"/>
              </w:rPr>
              <w:t>Ex11 (</w:t>
            </w:r>
            <w:r w:rsidRPr="60E127A2" w:rsidR="00534895">
              <w:rPr>
                <w:rFonts w:ascii="Tahoma" w:hAnsi="Tahoma" w:cs="Tahoma"/>
              </w:rPr>
              <w:t>Mechanical</w:t>
            </w:r>
            <w:r w:rsidRPr="60E127A2" w:rsidR="00302B8B">
              <w:rPr>
                <w:rFonts w:ascii="Tahoma" w:hAnsi="Tahoma" w:cs="Tahoma"/>
              </w:rPr>
              <w:t>)</w:t>
            </w:r>
            <w:r w:rsidRPr="60E127A2" w:rsidR="00534895">
              <w:rPr>
                <w:rFonts w:ascii="Tahoma" w:hAnsi="Tahoma" w:cs="Tahoma"/>
              </w:rPr>
              <w:t xml:space="preserve"> </w:t>
            </w:r>
            <w:r w:rsidRPr="60E127A2" w:rsidR="0036659F">
              <w:rPr>
                <w:rFonts w:ascii="Tahoma" w:hAnsi="Tahoma" w:cs="Tahoma"/>
              </w:rPr>
              <w:t>or</w:t>
            </w:r>
            <w:r w:rsidRPr="60E127A2" w:rsidR="00534895">
              <w:rPr>
                <w:rFonts w:ascii="Tahoma" w:hAnsi="Tahoma" w:cs="Tahoma"/>
              </w:rPr>
              <w:t xml:space="preserve"> </w:t>
            </w:r>
            <w:r w:rsidRPr="60E127A2" w:rsidR="00302B8B">
              <w:rPr>
                <w:rFonts w:ascii="Tahoma" w:hAnsi="Tahoma" w:cs="Tahoma"/>
              </w:rPr>
              <w:t>Ex12</w:t>
            </w:r>
            <w:r w:rsidRPr="60E127A2" w:rsidR="7BE8E83D"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(Application Design Engineers)</w:t>
            </w:r>
          </w:p>
          <w:p w:rsidRPr="000C7B6D" w:rsidR="0036659F" w:rsidP="60E127A2" w:rsidRDefault="007E0B45" w14:paraId="2780705B" w14:textId="69F577CF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60E127A2" w:rsidR="007E0B45">
              <w:rPr>
                <w:rFonts w:ascii="Tahoma" w:hAnsi="Tahoma" w:cs="Tahoma"/>
              </w:rPr>
              <w:t xml:space="preserve">Pressure Directive </w:t>
            </w:r>
            <w:r w:rsidRPr="60E127A2" w:rsidR="00EA1307">
              <w:rPr>
                <w:rFonts w:ascii="Tahoma" w:hAnsi="Tahoma" w:cs="Tahoma"/>
              </w:rPr>
              <w:t>(PED)</w:t>
            </w:r>
            <w:r w:rsidRPr="60E127A2" w:rsidR="00CC14BB">
              <w:rPr>
                <w:rFonts w:ascii="Tahoma" w:hAnsi="Tahoma" w:cs="Tahoma"/>
              </w:rPr>
              <w:t xml:space="preserve"> awareness / conformance</w:t>
            </w:r>
          </w:p>
          <w:p w:rsidRPr="000C7B6D" w:rsidR="00467E89" w:rsidP="00762B81" w:rsidRDefault="00B57319" w14:paraId="74490BCB" w14:textId="7BBACF9C">
            <w:pPr>
              <w:pStyle w:val="ListParagraph"/>
              <w:numPr>
                <w:ilvl w:val="1"/>
                <w:numId w:val="10"/>
              </w:numPr>
              <w:rPr>
                <w:rFonts w:ascii="Tahoma" w:hAnsi="Tahoma" w:cs="Tahoma"/>
                <w:szCs w:val="22"/>
              </w:rPr>
            </w:pPr>
            <w:r w:rsidRPr="000C7B6D">
              <w:rPr>
                <w:rFonts w:ascii="Tahoma" w:hAnsi="Tahoma" w:cs="Tahoma"/>
                <w:szCs w:val="22"/>
              </w:rPr>
              <w:t>CDM</w:t>
            </w:r>
            <w:r w:rsidRPr="000C7B6D" w:rsidR="000C7B6D">
              <w:rPr>
                <w:rFonts w:ascii="Tahoma" w:hAnsi="Tahoma" w:cs="Tahoma"/>
                <w:szCs w:val="22"/>
              </w:rPr>
              <w:t xml:space="preserve"> regulations</w:t>
            </w:r>
          </w:p>
          <w:p w:rsidRPr="002A381B" w:rsidR="002A381B" w:rsidP="002A381B" w:rsidRDefault="002A381B" w14:paraId="654D00B2" w14:textId="77777777">
            <w:pPr>
              <w:rPr>
                <w:rFonts w:ascii="Tahoma" w:hAnsi="Tahoma" w:cs="Tahoma"/>
                <w:szCs w:val="22"/>
              </w:rPr>
            </w:pPr>
          </w:p>
          <w:p w:rsidRPr="002A381B" w:rsidR="002A381B" w:rsidP="002A381B" w:rsidRDefault="002A381B" w14:paraId="3B5C357E" w14:textId="5EA877EB">
            <w:pPr>
              <w:ind w:left="36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  <w:u w:val="single"/>
              </w:rPr>
              <w:t>Experience</w:t>
            </w:r>
            <w:r w:rsidR="006811EE">
              <w:rPr>
                <w:rFonts w:ascii="Tahoma" w:hAnsi="Tahoma" w:cs="Tahoma"/>
                <w:szCs w:val="22"/>
                <w:u w:val="single"/>
              </w:rPr>
              <w:t xml:space="preserve"> &amp; Knowledge</w:t>
            </w:r>
            <w:r w:rsidRPr="002A381B">
              <w:rPr>
                <w:rFonts w:ascii="Tahoma" w:hAnsi="Tahoma" w:cs="Tahoma"/>
                <w:szCs w:val="22"/>
              </w:rPr>
              <w:t xml:space="preserve"> –</w:t>
            </w:r>
          </w:p>
          <w:p w:rsidR="00053FF4" w:rsidP="00053FF4" w:rsidRDefault="00053FF4" w14:paraId="70791A03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5 years recent experienced in an equivalent role</w:t>
            </w:r>
          </w:p>
          <w:p w:rsidR="00053FF4" w:rsidP="00053FF4" w:rsidRDefault="00053FF4" w14:paraId="70E7E1FE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Industrial sector Engineering</w:t>
            </w:r>
          </w:p>
          <w:p w:rsidR="00053FF4" w:rsidP="00053FF4" w:rsidRDefault="00053FF4" w14:paraId="0AD5C5B0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COMAH Tier 1 Process Manufacturing Environment</w:t>
            </w:r>
          </w:p>
          <w:p w:rsidRPr="001D424C" w:rsidR="007A5DA5" w:rsidP="007A5DA5" w:rsidRDefault="007A5DA5" w14:paraId="78068F1A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 w:rsidRPr="001D424C">
              <w:rPr>
                <w:rFonts w:ascii="Tahoma" w:hAnsi="Tahoma" w:cs="Tahoma"/>
                <w:szCs w:val="22"/>
              </w:rPr>
              <w:t>Maintenance, shutdown / outage, project, OPEX &amp; CAPEX</w:t>
            </w:r>
          </w:p>
          <w:p w:rsidR="00053FF4" w:rsidP="00053FF4" w:rsidRDefault="00053FF4" w14:paraId="460DA084" w14:textId="398242C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Functional Safety</w:t>
            </w:r>
          </w:p>
          <w:p w:rsidR="00053FF4" w:rsidP="00053FF4" w:rsidRDefault="00053FF4" w14:paraId="13D3CEE8" w14:textId="1BE26CF6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ATEX directive</w:t>
            </w:r>
          </w:p>
          <w:p w:rsidR="00E01D00" w:rsidP="00053FF4" w:rsidRDefault="00E01D00" w14:paraId="587AD3BC" w14:textId="63B8A9E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Pressure </w:t>
            </w:r>
            <w:r w:rsidR="004C1742">
              <w:rPr>
                <w:rFonts w:ascii="Tahoma" w:hAnsi="Tahoma" w:cs="Tahoma"/>
                <w:szCs w:val="22"/>
              </w:rPr>
              <w:t xml:space="preserve">equipment </w:t>
            </w:r>
            <w:r>
              <w:rPr>
                <w:rFonts w:ascii="Tahoma" w:hAnsi="Tahoma" w:cs="Tahoma"/>
                <w:szCs w:val="22"/>
              </w:rPr>
              <w:t>directive</w:t>
            </w:r>
          </w:p>
          <w:p w:rsidR="00B149B4" w:rsidP="00053FF4" w:rsidRDefault="00B149B4" w14:paraId="27BCAACB" w14:textId="06EA16E4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CDM</w:t>
            </w:r>
          </w:p>
          <w:p w:rsidR="00053FF4" w:rsidP="00053FF4" w:rsidRDefault="00053FF4" w14:paraId="3FB563C9" w14:textId="353E07C4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Project</w:t>
            </w:r>
            <w:r w:rsidR="00C67816">
              <w:rPr>
                <w:rFonts w:ascii="Tahoma" w:hAnsi="Tahoma" w:cs="Tahoma"/>
                <w:szCs w:val="22"/>
              </w:rPr>
              <w:t xml:space="preserve"> </w:t>
            </w:r>
            <w:r w:rsidR="00E01D00">
              <w:rPr>
                <w:rFonts w:ascii="Tahoma" w:hAnsi="Tahoma" w:cs="Tahoma"/>
                <w:szCs w:val="22"/>
              </w:rPr>
              <w:t>delivery lifecycle</w:t>
            </w:r>
            <w:r w:rsidR="00B149B4">
              <w:rPr>
                <w:rFonts w:ascii="Tahoma" w:hAnsi="Tahoma" w:cs="Tahoma"/>
                <w:szCs w:val="22"/>
              </w:rPr>
              <w:t xml:space="preserve"> and processes</w:t>
            </w:r>
          </w:p>
          <w:p w:rsidR="00053FF4" w:rsidP="00053FF4" w:rsidRDefault="00053FF4" w14:paraId="2CC1F721" w14:textId="6D9504D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Engineering design process</w:t>
            </w:r>
          </w:p>
          <w:p w:rsidR="00053FF4" w:rsidP="00053FF4" w:rsidRDefault="00053FF4" w14:paraId="2832700D" w14:textId="1E4CEDF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Document control process</w:t>
            </w:r>
          </w:p>
          <w:p w:rsidR="00B149B4" w:rsidP="00B149B4" w:rsidRDefault="00B149B4" w14:paraId="33F30B99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Procurement &amp; expediting processes</w:t>
            </w:r>
          </w:p>
          <w:p w:rsidR="005A48C4" w:rsidP="2545001F" w:rsidRDefault="008A66F7" w14:paraId="047195F8" w14:textId="0495BDA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 w:rsidRPr="2545001F" w:rsidR="008A66F7">
              <w:rPr>
                <w:rFonts w:ascii="Tahoma" w:hAnsi="Tahoma" w:cs="Tahoma"/>
              </w:rPr>
              <w:t xml:space="preserve">All </w:t>
            </w:r>
            <w:r w:rsidRPr="2545001F" w:rsidR="00BD701C">
              <w:rPr>
                <w:rFonts w:ascii="Tahoma" w:hAnsi="Tahoma" w:cs="Tahoma"/>
              </w:rPr>
              <w:t xml:space="preserve">major </w:t>
            </w:r>
            <w:r w:rsidRPr="2545001F" w:rsidR="008A66F7">
              <w:rPr>
                <w:rFonts w:ascii="Tahoma" w:hAnsi="Tahoma" w:cs="Tahoma"/>
              </w:rPr>
              <w:t>Engineering</w:t>
            </w:r>
            <w:r w:rsidRPr="2545001F" w:rsidR="007B01BE">
              <w:rPr>
                <w:rFonts w:ascii="Tahoma" w:hAnsi="Tahoma" w:cs="Tahoma"/>
              </w:rPr>
              <w:t xml:space="preserve"> disciplines </w:t>
            </w:r>
            <w:r w:rsidRPr="2545001F" w:rsidR="00BD701C">
              <w:rPr>
                <w:rFonts w:ascii="Tahoma" w:hAnsi="Tahoma" w:cs="Tahoma"/>
              </w:rPr>
              <w:t>–</w:t>
            </w:r>
            <w:r w:rsidRPr="2545001F" w:rsidR="007B01BE">
              <w:rPr>
                <w:rFonts w:ascii="Tahoma" w:hAnsi="Tahoma" w:cs="Tahoma"/>
              </w:rPr>
              <w:t xml:space="preserve"> </w:t>
            </w:r>
            <w:r w:rsidRPr="2545001F" w:rsidR="00BD701C">
              <w:rPr>
                <w:rFonts w:ascii="Tahoma" w:hAnsi="Tahoma" w:cs="Tahoma"/>
              </w:rPr>
              <w:t xml:space="preserve">mechanical, structural, </w:t>
            </w:r>
            <w:r w:rsidRPr="2545001F" w:rsidR="00941EC0">
              <w:rPr>
                <w:rFonts w:ascii="Tahoma" w:hAnsi="Tahoma" w:cs="Tahoma"/>
              </w:rPr>
              <w:t xml:space="preserve">piping, </w:t>
            </w:r>
            <w:r w:rsidRPr="2545001F" w:rsidR="00053FF4">
              <w:rPr>
                <w:rFonts w:ascii="Tahoma" w:hAnsi="Tahoma" w:cs="Tahoma"/>
              </w:rPr>
              <w:t>EC&amp;I</w:t>
            </w:r>
            <w:r w:rsidRPr="2545001F" w:rsidR="007B01BE">
              <w:rPr>
                <w:rFonts w:ascii="Tahoma" w:hAnsi="Tahoma" w:cs="Tahoma"/>
              </w:rPr>
              <w:t>, civil</w:t>
            </w:r>
            <w:r w:rsidRPr="2545001F" w:rsidR="005A48C4">
              <w:rPr>
                <w:rFonts w:ascii="Tahoma" w:hAnsi="Tahoma" w:cs="Tahoma"/>
              </w:rPr>
              <w:t xml:space="preserve">, process, </w:t>
            </w:r>
            <w:r w:rsidRPr="2545001F" w:rsidR="00941EC0">
              <w:rPr>
                <w:rFonts w:ascii="Tahoma" w:hAnsi="Tahoma" w:cs="Tahoma"/>
              </w:rPr>
              <w:t>etc</w:t>
            </w:r>
          </w:p>
          <w:p w:rsidR="54E1FA4E" w:rsidP="2545001F" w:rsidRDefault="54E1FA4E" w14:paraId="0D119CCB" w14:textId="3C113CC1">
            <w:pPr>
              <w:pStyle w:val="ListParagraph"/>
              <w:numPr>
                <w:ilvl w:val="0"/>
                <w:numId w:val="10"/>
              </w:numPr>
              <w:rPr>
                <w:noProof w:val="0"/>
                <w:lang w:val="en-GB"/>
              </w:rPr>
            </w:pPr>
            <w:r w:rsidRPr="2545001F" w:rsidR="54E1FA4E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Equipment, material and method specification</w:t>
            </w:r>
          </w:p>
          <w:p w:rsidR="00053FF4" w:rsidP="2545001F" w:rsidRDefault="00053FF4" w14:paraId="2DCF03B7" w14:textId="3971055D">
            <w:pPr>
              <w:pStyle w:val="ListParagraph"/>
              <w:numPr>
                <w:ilvl w:val="0"/>
                <w:numId w:val="10"/>
              </w:numPr>
              <w:rPr>
                <w:rFonts w:ascii="Tahoma" w:hAnsi="Tahoma" w:eastAsia="Tahoma" w:cs="Tahoma"/>
                <w:sz w:val="22"/>
                <w:szCs w:val="22"/>
              </w:rPr>
            </w:pPr>
            <w:r w:rsidRPr="2545001F" w:rsidR="00053FF4">
              <w:rPr>
                <w:rFonts w:ascii="Tahoma" w:hAnsi="Tahoma" w:cs="Tahoma"/>
              </w:rPr>
              <w:t>I</w:t>
            </w:r>
            <w:r w:rsidRPr="2545001F" w:rsidR="001B34DF">
              <w:rPr>
                <w:rFonts w:ascii="Tahoma" w:hAnsi="Tahoma" w:cs="Tahoma"/>
              </w:rPr>
              <w:t xml:space="preserve">ndustrial plant </w:t>
            </w:r>
            <w:r w:rsidRPr="2545001F" w:rsidR="00430FB0">
              <w:rPr>
                <w:rFonts w:ascii="Tahoma" w:hAnsi="Tahoma" w:cs="Tahoma"/>
              </w:rPr>
              <w:t xml:space="preserve">construction, </w:t>
            </w:r>
            <w:r w:rsidRPr="2545001F" w:rsidR="001B34DF">
              <w:rPr>
                <w:rFonts w:ascii="Tahoma" w:hAnsi="Tahoma" w:cs="Tahoma"/>
              </w:rPr>
              <w:t>installation</w:t>
            </w:r>
            <w:r w:rsidRPr="2545001F" w:rsidR="2D000B6F">
              <w:rPr>
                <w:rFonts w:ascii="Tahoma" w:hAnsi="Tahoma" w:cs="Tahoma"/>
              </w:rPr>
              <w:t>,</w:t>
            </w:r>
            <w:r w:rsidRPr="2545001F" w:rsidR="2D000B6F">
              <w:rPr>
                <w:rFonts w:ascii="Tahoma" w:hAnsi="Tahoma" w:eastAsia="Tahoma" w:cs="Tahoma"/>
                <w:noProof w:val="0"/>
                <w:sz w:val="22"/>
                <w:szCs w:val="22"/>
                <w:lang w:val="en-GB"/>
              </w:rPr>
              <w:t xml:space="preserve"> maintenance</w:t>
            </w:r>
            <w:r w:rsidRPr="2545001F" w:rsidR="001B34DF">
              <w:rPr>
                <w:rFonts w:ascii="Tahoma" w:hAnsi="Tahoma" w:cs="Tahoma"/>
              </w:rPr>
              <w:t xml:space="preserve"> and </w:t>
            </w:r>
            <w:r w:rsidRPr="2545001F" w:rsidR="00430FB0">
              <w:rPr>
                <w:rFonts w:ascii="Tahoma" w:hAnsi="Tahoma" w:cs="Tahoma"/>
              </w:rPr>
              <w:t>modification</w:t>
            </w:r>
            <w:r w:rsidRPr="2545001F" w:rsidR="00053FF4">
              <w:rPr>
                <w:rFonts w:ascii="Tahoma" w:hAnsi="Tahoma" w:cs="Tahoma"/>
              </w:rPr>
              <w:t xml:space="preserve"> processes</w:t>
            </w:r>
          </w:p>
          <w:p w:rsidR="00053FF4" w:rsidP="00053FF4" w:rsidRDefault="00053FF4" w14:paraId="7913502B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Verification processes – pre-commissioning, commissioning, hand-over</w:t>
            </w:r>
          </w:p>
          <w:p w:rsidR="00053FF4" w:rsidP="00053FF4" w:rsidRDefault="00053FF4" w14:paraId="74F78D36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Commercial processes – estimating, budget, programme</w:t>
            </w:r>
          </w:p>
          <w:p w:rsidRPr="003777A0" w:rsidR="00053FF4" w:rsidP="00053FF4" w:rsidRDefault="00053FF4" w14:paraId="5C4101DE" w14:textId="5714DA9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Strong PC skills – </w:t>
            </w:r>
            <w:r w:rsidR="00DC0FA3">
              <w:rPr>
                <w:rFonts w:ascii="Tahoma" w:hAnsi="Tahoma" w:cs="Tahoma"/>
                <w:szCs w:val="22"/>
              </w:rPr>
              <w:t>MS Office,</w:t>
            </w:r>
            <w:r w:rsidR="00C64DB0">
              <w:rPr>
                <w:rFonts w:ascii="Tahoma" w:hAnsi="Tahoma" w:cs="Tahoma"/>
                <w:szCs w:val="22"/>
              </w:rPr>
              <w:t xml:space="preserve"> </w:t>
            </w:r>
            <w:r>
              <w:rPr>
                <w:rFonts w:ascii="Tahoma" w:hAnsi="Tahoma" w:cs="Tahoma"/>
                <w:szCs w:val="22"/>
              </w:rPr>
              <w:t>drafting tools, document databases, specialist Engineering design tools</w:t>
            </w:r>
          </w:p>
          <w:p w:rsidRPr="003464A0" w:rsidR="001E68AC" w:rsidP="00344670" w:rsidRDefault="001E68AC" w14:paraId="5C7E9A65" w14:textId="7777777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 w:rsidRPr="003464A0">
              <w:rPr>
                <w:rFonts w:ascii="Tahoma" w:hAnsi="Tahoma" w:cs="Tahoma"/>
                <w:szCs w:val="22"/>
              </w:rPr>
              <w:t>Risk management</w:t>
            </w:r>
          </w:p>
          <w:p w:rsidRPr="003464A0" w:rsidR="002A381B" w:rsidP="00344670" w:rsidRDefault="00073FA5" w14:paraId="7A1FDBB9" w14:textId="6ABFD6C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 w:rsidRPr="003464A0">
              <w:rPr>
                <w:rFonts w:ascii="Tahoma" w:hAnsi="Tahoma" w:cs="Tahoma"/>
                <w:szCs w:val="22"/>
              </w:rPr>
              <w:t>Budget</w:t>
            </w:r>
            <w:r w:rsidRPr="003464A0" w:rsidR="008B3941">
              <w:rPr>
                <w:rFonts w:ascii="Tahoma" w:hAnsi="Tahoma" w:cs="Tahoma"/>
                <w:szCs w:val="22"/>
              </w:rPr>
              <w:t xml:space="preserve"> management</w:t>
            </w:r>
          </w:p>
          <w:p w:rsidRPr="003464A0" w:rsidR="00537F70" w:rsidP="00344670" w:rsidRDefault="007A5DA5" w14:paraId="07F03F40" w14:textId="228B7B4F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 w:rsidRPr="003464A0">
              <w:rPr>
                <w:rFonts w:ascii="Tahoma" w:hAnsi="Tahoma" w:cs="Tahoma"/>
                <w:szCs w:val="22"/>
              </w:rPr>
              <w:t>Team leadership and</w:t>
            </w:r>
            <w:r w:rsidRPr="003464A0" w:rsidR="00537F70">
              <w:rPr>
                <w:rFonts w:ascii="Tahoma" w:hAnsi="Tahoma" w:cs="Tahoma"/>
                <w:szCs w:val="22"/>
              </w:rPr>
              <w:t xml:space="preserve"> management</w:t>
            </w:r>
          </w:p>
          <w:p w:rsidRPr="003464A0" w:rsidR="0098327D" w:rsidP="00344670" w:rsidRDefault="0098327D" w14:paraId="5C0658F1" w14:textId="05DBC891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 w:rsidRPr="003464A0">
              <w:rPr>
                <w:rFonts w:ascii="Tahoma" w:hAnsi="Tahoma" w:cs="Tahoma"/>
                <w:szCs w:val="22"/>
              </w:rPr>
              <w:t>Reportin</w:t>
            </w:r>
            <w:r w:rsidRPr="003464A0" w:rsidR="001E68AC">
              <w:rPr>
                <w:rFonts w:ascii="Tahoma" w:hAnsi="Tahoma" w:cs="Tahoma"/>
                <w:szCs w:val="22"/>
              </w:rPr>
              <w:t>g</w:t>
            </w:r>
            <w:r w:rsidRPr="003464A0" w:rsidR="003464A0">
              <w:rPr>
                <w:rFonts w:ascii="Tahoma" w:hAnsi="Tahoma" w:cs="Tahoma"/>
                <w:szCs w:val="22"/>
              </w:rPr>
              <w:t xml:space="preserve"> and presenting</w:t>
            </w:r>
          </w:p>
          <w:p w:rsidRPr="003464A0" w:rsidR="00F77B4E" w:rsidP="003464A0" w:rsidRDefault="003464A0" w14:paraId="47CBB4CD" w14:textId="5E854E1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 w:rsidRPr="003464A0">
              <w:rPr>
                <w:rFonts w:ascii="Tahoma" w:hAnsi="Tahoma" w:cs="Tahoma"/>
                <w:szCs w:val="22"/>
              </w:rPr>
              <w:t>Planning and scheduling</w:t>
            </w:r>
          </w:p>
          <w:p w:rsidRPr="003464A0" w:rsidR="002A381B" w:rsidP="002A381B" w:rsidRDefault="006F03E7" w14:paraId="0320995C" w14:textId="71E8BED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Cs w:val="22"/>
              </w:rPr>
            </w:pPr>
            <w:r w:rsidRPr="003464A0">
              <w:rPr>
                <w:rFonts w:ascii="Tahoma" w:hAnsi="Tahoma" w:cs="Tahoma"/>
                <w:szCs w:val="22"/>
              </w:rPr>
              <w:t>Strong presentation skills</w:t>
            </w:r>
          </w:p>
          <w:p w:rsidR="008965AA" w:rsidP="00E539D9" w:rsidRDefault="008965AA" w14:paraId="466A4F2F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965AA" w:rsidTr="2545001F" w14:paraId="466A4F33" w14:textId="77777777">
        <w:tc>
          <w:tcPr>
            <w:tcW w:w="901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5AA" w:rsidP="008965AA" w:rsidRDefault="008965AA" w14:paraId="466A4F31" w14:textId="77777777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lastRenderedPageBreak/>
              <w:t>Key Relationships</w:t>
            </w:r>
          </w:p>
          <w:p w:rsidR="008965AA" w:rsidP="008965AA" w:rsidRDefault="008965AA" w14:paraId="466A4F32" w14:textId="77777777">
            <w:r>
              <w:rPr>
                <w:rFonts w:ascii="Arial" w:hAnsi="Arial" w:cs="Arial"/>
                <w:i/>
                <w:sz w:val="16"/>
                <w:szCs w:val="20"/>
                <w:lang w:eastAsia="en-GB"/>
              </w:rPr>
              <w:t>(The list of roles the job-holder most frequently interacts with)</w:t>
            </w:r>
          </w:p>
        </w:tc>
      </w:tr>
      <w:tr w:rsidR="008965AA" w:rsidTr="2545001F" w14:paraId="466A4F37" w14:textId="77777777">
        <w:tc>
          <w:tcPr>
            <w:tcW w:w="901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57A0A" w:rsidR="008B7B27" w:rsidP="00657A0A" w:rsidRDefault="00F90A77" w14:paraId="32BFBA20" w14:textId="37821D31">
            <w:pPr>
              <w:ind w:left="360"/>
              <w:rPr>
                <w:rFonts w:ascii="Tahoma" w:hAnsi="Tahoma" w:cs="Tahoma"/>
                <w:szCs w:val="22"/>
                <w:u w:val="single"/>
              </w:rPr>
            </w:pPr>
            <w:r w:rsidRPr="5FC5090F" w:rsidR="00F90A77">
              <w:rPr>
                <w:rFonts w:ascii="Tahoma" w:hAnsi="Tahoma" w:cs="Tahoma"/>
                <w:u w:val="single"/>
              </w:rPr>
              <w:t>Client</w:t>
            </w:r>
            <w:r w:rsidRPr="5FC5090F" w:rsidR="008B7B27">
              <w:rPr>
                <w:rFonts w:ascii="Tahoma" w:hAnsi="Tahoma" w:cs="Tahoma"/>
                <w:u w:val="single"/>
              </w:rPr>
              <w:t xml:space="preserve"> –</w:t>
            </w:r>
          </w:p>
          <w:p w:rsidR="498B26AC" w:rsidP="5FC5090F" w:rsidRDefault="498B26AC" w14:paraId="0B32F250" w14:textId="365FFDC1">
            <w:pPr>
              <w:pStyle w:val="ListParagraph"/>
              <w:numPr>
                <w:ilvl w:val="0"/>
                <w:numId w:val="14"/>
              </w:numPr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C5090F" w:rsidR="498B26AC"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Project Manager(s)</w:t>
            </w:r>
          </w:p>
          <w:p w:rsidR="498B26AC" w:rsidP="5FC5090F" w:rsidRDefault="498B26AC" w14:paraId="31D0DB8B" w14:textId="045B35C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C5090F" w:rsidR="498B26AC"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Technical Authorities</w:t>
            </w:r>
          </w:p>
          <w:p w:rsidR="498B26AC" w:rsidP="5FC5090F" w:rsidRDefault="498B26AC" w14:paraId="68CCFAE0" w14:textId="31C46B9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C5090F" w:rsidR="498B26AC"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Engineering admin &amp; support team</w:t>
            </w:r>
          </w:p>
          <w:p w:rsidR="498B26AC" w:rsidP="5FC5090F" w:rsidRDefault="498B26AC" w14:paraId="247EB28C" w14:textId="7A6BF3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C5090F" w:rsidR="498B26AC"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SHEQ personnel</w:t>
            </w:r>
          </w:p>
          <w:p w:rsidR="498B26AC" w:rsidP="5FC5090F" w:rsidRDefault="498B26AC" w14:paraId="2AF50226" w14:textId="707C80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C5090F" w:rsidR="498B26AC"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Plant engineering team(s)</w:t>
            </w:r>
          </w:p>
          <w:p w:rsidR="498B26AC" w:rsidP="5FC5090F" w:rsidRDefault="498B26AC" w14:paraId="32831815" w14:textId="5D0E80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C5090F" w:rsidR="498B26AC"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Plant production team(s)</w:t>
            </w:r>
          </w:p>
          <w:p w:rsidR="498B26AC" w:rsidP="5FC5090F" w:rsidRDefault="498B26AC" w14:paraId="06CD8827" w14:textId="60F67E3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C5090F" w:rsidR="498B26AC"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Process engineering dept</w:t>
            </w:r>
          </w:p>
          <w:p w:rsidR="498B26AC" w:rsidP="5FC5090F" w:rsidRDefault="498B26AC" w14:paraId="0BCB5327" w14:textId="7ECFB1A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C5090F" w:rsidR="498B26AC"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Planning dept</w:t>
            </w:r>
          </w:p>
          <w:p w:rsidR="498B26AC" w:rsidP="5FC5090F" w:rsidRDefault="498B26AC" w14:paraId="5D6E32CD" w14:textId="528C1C0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C5090F" w:rsidR="498B26AC">
              <w:rPr>
                <w:rFonts w:ascii="Tahoma" w:hAnsi="Tahoma" w:eastAsia="Tahoma" w:cs="Tahom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Procurement dept</w:t>
            </w:r>
          </w:p>
          <w:p w:rsidRPr="00343561" w:rsidR="008B7B27" w:rsidP="00343561" w:rsidRDefault="008B7B27" w14:paraId="2C1108EF" w14:textId="6ACF1E27">
            <w:pPr>
              <w:pStyle w:val="ListParagraph"/>
              <w:ind w:left="1080"/>
              <w:rPr>
                <w:rFonts w:ascii="Tahoma" w:hAnsi="Tahoma" w:cs="Tahoma"/>
                <w:szCs w:val="22"/>
              </w:rPr>
            </w:pPr>
          </w:p>
          <w:p w:rsidRPr="00657A0A" w:rsidR="008B7B27" w:rsidP="00657A0A" w:rsidRDefault="00657A0A" w14:paraId="4DB8FC4D" w14:textId="2D7CB650">
            <w:pPr>
              <w:ind w:left="360"/>
              <w:rPr>
                <w:rFonts w:ascii="Tahoma" w:hAnsi="Tahoma" w:cs="Tahoma"/>
                <w:szCs w:val="22"/>
                <w:u w:val="single"/>
              </w:rPr>
            </w:pPr>
            <w:r w:rsidRPr="00657A0A">
              <w:rPr>
                <w:rFonts w:ascii="Tahoma" w:hAnsi="Tahoma" w:cs="Tahoma"/>
                <w:szCs w:val="22"/>
                <w:u w:val="single"/>
              </w:rPr>
              <w:t>Altrad –</w:t>
            </w:r>
          </w:p>
          <w:p w:rsidR="00D12D5B" w:rsidP="00EF411E" w:rsidRDefault="00D12D5B" w14:paraId="3B29CCE8" w14:textId="77777777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Site Management (Engineering and Construction)</w:t>
            </w:r>
          </w:p>
          <w:p w:rsidR="00D12D5B" w:rsidP="00EF411E" w:rsidRDefault="00D12D5B" w14:paraId="4DA6ACEF" w14:textId="77777777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Site teams (Engineering and Construction)</w:t>
            </w:r>
          </w:p>
          <w:p w:rsidR="00A40DCB" w:rsidP="00A40DCB" w:rsidRDefault="00A40DCB" w14:paraId="09B65CAC" w14:textId="77777777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Technical Authorities</w:t>
            </w:r>
          </w:p>
          <w:p w:rsidR="00D12D5B" w:rsidP="00EF411E" w:rsidRDefault="00D12D5B" w14:paraId="0E451FB3" w14:textId="26D8FD81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Peers (similar roles from other sites)</w:t>
            </w:r>
          </w:p>
          <w:p w:rsidR="00D12D5B" w:rsidP="00EF411E" w:rsidRDefault="00D12D5B" w14:paraId="6D821881" w14:textId="1F112F4D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Support services (SHEQ, training, HR, etc)</w:t>
            </w:r>
          </w:p>
          <w:p w:rsidR="00657A0A" w:rsidP="00D12D5B" w:rsidRDefault="00657A0A" w14:paraId="65879351" w14:textId="77777777">
            <w:pPr>
              <w:ind w:left="360"/>
              <w:rPr>
                <w:rFonts w:ascii="Tahoma" w:hAnsi="Tahoma" w:cs="Tahoma"/>
                <w:szCs w:val="22"/>
                <w:u w:val="single"/>
              </w:rPr>
            </w:pPr>
          </w:p>
          <w:p w:rsidR="00EF411E" w:rsidP="00D12D5B" w:rsidRDefault="00EF411E" w14:paraId="607CDB5B" w14:textId="3A87FEB7">
            <w:pPr>
              <w:ind w:left="360"/>
              <w:rPr>
                <w:rFonts w:ascii="Tahoma" w:hAnsi="Tahoma" w:cs="Tahoma"/>
                <w:szCs w:val="22"/>
                <w:u w:val="single"/>
              </w:rPr>
            </w:pPr>
            <w:r>
              <w:rPr>
                <w:rFonts w:ascii="Tahoma" w:hAnsi="Tahoma" w:cs="Tahoma"/>
                <w:szCs w:val="22"/>
                <w:u w:val="single"/>
              </w:rPr>
              <w:t>Other –</w:t>
            </w:r>
          </w:p>
          <w:p w:rsidRPr="00EF411E" w:rsidR="00EF411E" w:rsidP="00EF411E" w:rsidRDefault="00EF411E" w14:paraId="4DAE2FFD" w14:textId="77777777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Cs w:val="22"/>
              </w:rPr>
            </w:pPr>
            <w:r w:rsidRPr="00EF411E">
              <w:rPr>
                <w:rFonts w:ascii="Tahoma" w:hAnsi="Tahoma" w:cs="Tahoma"/>
                <w:szCs w:val="22"/>
              </w:rPr>
              <w:t>Professional Bodies</w:t>
            </w:r>
          </w:p>
          <w:p w:rsidRPr="00B35094" w:rsidR="00B35094" w:rsidP="2545001F" w:rsidRDefault="00EF411E" w14:paraId="47209737" w14:textId="15CC66A2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 w:rsidRPr="2545001F" w:rsidR="00EF411E">
              <w:rPr>
                <w:rFonts w:ascii="Tahoma" w:hAnsi="Tahoma" w:cs="Tahoma"/>
              </w:rPr>
              <w:t>Client appointed 3</w:t>
            </w:r>
            <w:r w:rsidRPr="2545001F" w:rsidR="00EF411E">
              <w:rPr>
                <w:rFonts w:ascii="Tahoma" w:hAnsi="Tahoma" w:cs="Tahoma"/>
                <w:vertAlign w:val="superscript"/>
              </w:rPr>
              <w:t>rd</w:t>
            </w:r>
            <w:r w:rsidRPr="2545001F" w:rsidR="00EF411E">
              <w:rPr>
                <w:rFonts w:ascii="Tahoma" w:hAnsi="Tahoma" w:cs="Tahoma"/>
              </w:rPr>
              <w:t xml:space="preserve"> </w:t>
            </w:r>
            <w:r w:rsidRPr="2545001F" w:rsidR="00F920CC">
              <w:rPr>
                <w:rFonts w:ascii="Tahoma" w:hAnsi="Tahoma" w:cs="Tahoma"/>
              </w:rPr>
              <w:t>party providers</w:t>
            </w:r>
            <w:r w:rsidRPr="2545001F" w:rsidR="00EF411E">
              <w:rPr>
                <w:rFonts w:ascii="Tahoma" w:hAnsi="Tahoma" w:cs="Tahoma"/>
              </w:rPr>
              <w:t xml:space="preserve"> – Access, </w:t>
            </w:r>
            <w:r w:rsidRPr="2545001F" w:rsidR="00F920CC">
              <w:rPr>
                <w:rFonts w:ascii="Tahoma" w:hAnsi="Tahoma" w:cs="Tahoma"/>
              </w:rPr>
              <w:t>Insulation, Painting, Civil</w:t>
            </w:r>
          </w:p>
          <w:p w:rsidRPr="00093F94" w:rsidR="00093F94" w:rsidP="2545001F" w:rsidRDefault="00093F94" w14:paraId="466A4F36" w14:textId="21A8B1A0">
            <w:pPr>
              <w:pStyle w:val="ListParagraph"/>
              <w:numPr>
                <w:ilvl w:val="0"/>
                <w:numId w:val="14"/>
              </w:numPr>
              <w:rPr>
                <w:noProof w:val="0"/>
                <w:lang w:val="en-GB"/>
              </w:rPr>
            </w:pPr>
            <w:r w:rsidRPr="2545001F" w:rsidR="74C1BCA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Suppliers – 3</w:t>
            </w:r>
            <w:r w:rsidRPr="2545001F" w:rsidR="74C1BCA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rd</w:t>
            </w:r>
            <w:r w:rsidRPr="2545001F" w:rsidR="74C1BCA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Party Specialists, materials and equipment</w:t>
            </w:r>
          </w:p>
        </w:tc>
      </w:tr>
    </w:tbl>
    <w:p w:rsidR="00F50BE2" w:rsidRDefault="00F50BE2" w14:paraId="466A4F38" w14:textId="77777777">
      <w:pPr>
        <w:rPr>
          <w:rFonts w:ascii="Arial" w:hAnsi="Arial" w:cs="Arial"/>
          <w:sz w:val="20"/>
          <w:szCs w:val="20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441"/>
        <w:gridCol w:w="61"/>
        <w:gridCol w:w="1503"/>
        <w:gridCol w:w="1503"/>
      </w:tblGrid>
      <w:tr w:rsidR="00F50BE2" w14:paraId="466A4F3A" w14:textId="77777777">
        <w:trPr>
          <w:trHeight w:val="277"/>
        </w:trPr>
        <w:tc>
          <w:tcPr>
            <w:tcW w:w="9016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8B8D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F39" w14:textId="77777777">
            <w:pPr>
              <w:jc w:val="center"/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eastAsia="en-GB"/>
              </w:rPr>
              <w:t>HR Use Only</w:t>
            </w:r>
          </w:p>
        </w:tc>
      </w:tr>
      <w:tr w:rsidR="00F50BE2" w14:paraId="466A4F41" w14:textId="77777777">
        <w:trPr>
          <w:trHeight w:val="454"/>
        </w:trPr>
        <w:tc>
          <w:tcPr>
            <w:tcW w:w="150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F3B" w14:textId="77777777">
            <w:r>
              <w:rPr>
                <w:rFonts w:ascii="Arial" w:hAnsi="Arial" w:cs="Arial"/>
                <w:b/>
                <w:color w:val="0070C0"/>
                <w:sz w:val="20"/>
                <w:szCs w:val="20"/>
                <w:lang w:eastAsia="en-GB"/>
              </w:rPr>
              <w:t>SCI</w:t>
            </w:r>
          </w:p>
        </w:tc>
        <w:tc>
          <w:tcPr>
            <w:tcW w:w="150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F3C" w14:textId="77777777">
            <w:r>
              <w:rPr>
                <w:rFonts w:ascii="Arial" w:hAnsi="Arial" w:cs="Arial"/>
                <w:b/>
                <w:color w:val="00B050"/>
                <w:sz w:val="20"/>
                <w:szCs w:val="20"/>
                <w:lang w:eastAsia="en-GB"/>
              </w:rPr>
              <w:t>AQR</w:t>
            </w:r>
          </w:p>
        </w:tc>
        <w:tc>
          <w:tcPr>
            <w:tcW w:w="150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F3D" w14:textId="77777777">
            <w:r>
              <w:rPr>
                <w:rFonts w:ascii="Arial" w:hAnsi="Arial" w:cs="Arial"/>
                <w:b/>
                <w:color w:val="952D98"/>
                <w:sz w:val="20"/>
                <w:szCs w:val="20"/>
                <w:lang w:eastAsia="en-GB"/>
              </w:rPr>
              <w:t>PK</w:t>
            </w:r>
          </w:p>
        </w:tc>
        <w:tc>
          <w:tcPr>
            <w:tcW w:w="150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F3E" w14:textId="77777777"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GB"/>
              </w:rPr>
              <w:t>PRM</w:t>
            </w:r>
          </w:p>
        </w:tc>
        <w:tc>
          <w:tcPr>
            <w:tcW w:w="150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F3F" w14:textId="77777777"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CDM</w:t>
            </w:r>
          </w:p>
        </w:tc>
        <w:tc>
          <w:tcPr>
            <w:tcW w:w="150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F40" w14:textId="77777777">
            <w:pPr>
              <w:rPr>
                <w:rFonts w:ascii="Arial" w:hAnsi="Arial" w:cs="Arial"/>
                <w:b/>
                <w:color w:val="265787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265787"/>
                <w:sz w:val="20"/>
                <w:szCs w:val="20"/>
                <w:lang w:eastAsia="en-GB"/>
              </w:rPr>
              <w:t>GRADE</w:t>
            </w:r>
          </w:p>
        </w:tc>
      </w:tr>
      <w:tr w:rsidR="00F50BE2" w14:paraId="466A4F48" w14:textId="77777777">
        <w:trPr>
          <w:trHeight w:val="454"/>
        </w:trPr>
        <w:tc>
          <w:tcPr>
            <w:tcW w:w="150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F50BE2" w14:paraId="466A4F42" w14:textId="7777777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0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F50BE2" w14:paraId="466A4F43" w14:textId="7777777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0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F50BE2" w14:paraId="466A4F44" w14:textId="7777777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0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F50BE2" w14:paraId="466A4F45" w14:textId="7777777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0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F50BE2" w14:paraId="466A4F46" w14:textId="7777777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0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F50BE2" w14:paraId="466A4F47" w14:textId="7777777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F50BE2" w14:paraId="466A4F4B" w14:textId="77777777">
        <w:trPr>
          <w:trHeight w:val="454"/>
        </w:trPr>
        <w:tc>
          <w:tcPr>
            <w:tcW w:w="150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F49" w14:textId="77777777">
            <w:r>
              <w:rPr>
                <w:rFonts w:ascii="Arial" w:hAnsi="Arial" w:cs="Arial"/>
                <w:b/>
                <w:color w:val="265787"/>
                <w:sz w:val="20"/>
                <w:szCs w:val="20"/>
                <w:lang w:eastAsia="en-GB"/>
              </w:rPr>
              <w:t>Comments</w:t>
            </w:r>
          </w:p>
        </w:tc>
        <w:tc>
          <w:tcPr>
            <w:tcW w:w="7514" w:type="dxa"/>
            <w:gridSpan w:val="6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F50BE2" w14:paraId="466A4F4A" w14:textId="7777777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F50BE2" w14:paraId="466A4F50" w14:textId="77777777">
        <w:trPr>
          <w:trHeight w:val="454"/>
        </w:trPr>
        <w:tc>
          <w:tcPr>
            <w:tcW w:w="150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F4C" w14:textId="77777777">
            <w:pPr>
              <w:rPr>
                <w:rFonts w:ascii="Arial" w:hAnsi="Arial" w:cs="Arial"/>
                <w:b/>
                <w:color w:val="265787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265787"/>
                <w:sz w:val="20"/>
                <w:szCs w:val="20"/>
                <w:lang w:eastAsia="en-GB"/>
              </w:rPr>
              <w:t>Evaluator</w:t>
            </w:r>
          </w:p>
        </w:tc>
        <w:tc>
          <w:tcPr>
            <w:tcW w:w="4447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F50BE2" w14:paraId="466A4F4D" w14:textId="7777777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64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E375B2" w14:paraId="466A4F4E" w14:textId="77777777">
            <w:r>
              <w:rPr>
                <w:rFonts w:ascii="Arial" w:hAnsi="Arial" w:cs="Arial"/>
                <w:b/>
                <w:color w:val="265787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50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BE2" w:rsidRDefault="00F50BE2" w14:paraId="466A4F4F" w14:textId="7777777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:rsidR="00F50BE2" w:rsidRDefault="00F50BE2" w14:paraId="466A4F51" w14:textId="77777777"/>
    <w:sectPr w:rsidR="00F50BE2">
      <w:headerReference w:type="default" r:id="rId11"/>
      <w:pgSz w:w="11906" w:h="16838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91E" w:rsidRDefault="00ED291E" w14:paraId="02215F50" w14:textId="77777777">
      <w:r>
        <w:separator/>
      </w:r>
    </w:p>
  </w:endnote>
  <w:endnote w:type="continuationSeparator" w:id="0">
    <w:p w:rsidR="00ED291E" w:rsidRDefault="00ED291E" w14:paraId="4BF7D9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91E" w:rsidRDefault="00ED291E" w14:paraId="21EB512E" w14:textId="77777777">
      <w:r>
        <w:rPr>
          <w:color w:val="000000"/>
        </w:rPr>
        <w:separator/>
      </w:r>
    </w:p>
  </w:footnote>
  <w:footnote w:type="continuationSeparator" w:id="0">
    <w:p w:rsidR="00ED291E" w:rsidRDefault="00ED291E" w14:paraId="27A1F9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F4405" w:rsidP="008F4405" w:rsidRDefault="00F45378" w14:paraId="1540CED7" w14:textId="4135A127">
    <w:pPr>
      <w:pStyle w:val="Header"/>
      <w:jc w:val="right"/>
    </w:pPr>
    <w:r w:rsidRPr="00241CC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1741FDF" wp14:editId="55ACD44C">
          <wp:simplePos x="0" y="0"/>
          <wp:positionH relativeFrom="margin">
            <wp:posOffset>-838200</wp:posOffset>
          </wp:positionH>
          <wp:positionV relativeFrom="paragraph">
            <wp:posOffset>-400050</wp:posOffset>
          </wp:positionV>
          <wp:extent cx="1502797" cy="859989"/>
          <wp:effectExtent l="0" t="0" r="2540" b="0"/>
          <wp:wrapNone/>
          <wp:docPr id="9" name="Picture 9" descr="D:\00 Altrad HSEQ\HSE HUB Branding &amp; Marketting\Logos\Altrad Service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00 Altrad HSEQ\HSE HUB Branding &amp; Marketting\Logos\Altrad Service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797" cy="859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20825C2">
      <w:rPr/>
    </w:r>
    <w:r w:rsidR="5FC5090F">
      <w:rPr/>
    </w:r>
    <w:r w:rsidR="60E127A2">
      <w:rP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5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B36F64"/>
    <w:multiLevelType w:val="hybridMultilevel"/>
    <w:tmpl w:val="5A7CCB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434D93"/>
    <w:multiLevelType w:val="multilevel"/>
    <w:tmpl w:val="6E1A409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5771FE2"/>
    <w:multiLevelType w:val="hybridMultilevel"/>
    <w:tmpl w:val="B816B2E4"/>
    <w:lvl w:ilvl="0" w:tplc="54EC5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C4663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D665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8864C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080F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99224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0E22A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72EA6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3A6A46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" w15:restartNumberingAfterBreak="0">
    <w:nsid w:val="1B5F31C3"/>
    <w:multiLevelType w:val="hybridMultilevel"/>
    <w:tmpl w:val="A53EE09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B855957"/>
    <w:multiLevelType w:val="hybridMultilevel"/>
    <w:tmpl w:val="5F92F9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4C136E"/>
    <w:multiLevelType w:val="hybridMultilevel"/>
    <w:tmpl w:val="0A18B4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06601A"/>
    <w:multiLevelType w:val="hybridMultilevel"/>
    <w:tmpl w:val="318650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DD7ED7"/>
    <w:multiLevelType w:val="hybridMultilevel"/>
    <w:tmpl w:val="A0903F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664B6D"/>
    <w:multiLevelType w:val="hybridMultilevel"/>
    <w:tmpl w:val="C31ECD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8F78D3"/>
    <w:multiLevelType w:val="hybridMultilevel"/>
    <w:tmpl w:val="09624F0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94B3941"/>
    <w:multiLevelType w:val="hybridMultilevel"/>
    <w:tmpl w:val="4EAEDF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18686A"/>
    <w:multiLevelType w:val="hybridMultilevel"/>
    <w:tmpl w:val="D9485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F03ADE"/>
    <w:multiLevelType w:val="hybridMultilevel"/>
    <w:tmpl w:val="1E7CC36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67D05629"/>
    <w:multiLevelType w:val="hybridMultilevel"/>
    <w:tmpl w:val="5418769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793A0A5D"/>
    <w:multiLevelType w:val="multilevel"/>
    <w:tmpl w:val="901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">
    <w:abstractNumId w:val="3"/>
  </w:num>
  <w:num w:numId="2">
    <w:abstractNumId w:val="9"/>
  </w:num>
  <w:num w:numId="3">
    <w:abstractNumId w:val="13"/>
  </w:num>
  <w:num w:numId="4">
    <w:abstractNumId w:val="10"/>
  </w:num>
  <w:num w:numId="5">
    <w:abstractNumId w:val="11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14"/>
  </w:num>
  <w:num w:numId="11">
    <w:abstractNumId w:val="7"/>
  </w:num>
  <w:num w:numId="12">
    <w:abstractNumId w:val="5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E2"/>
    <w:rsid w:val="00040A8C"/>
    <w:rsid w:val="00053FF4"/>
    <w:rsid w:val="00067CE0"/>
    <w:rsid w:val="00073FA5"/>
    <w:rsid w:val="00086288"/>
    <w:rsid w:val="00093F94"/>
    <w:rsid w:val="000B02D5"/>
    <w:rsid w:val="000B0E05"/>
    <w:rsid w:val="000C2062"/>
    <w:rsid w:val="000C2652"/>
    <w:rsid w:val="000C7B6D"/>
    <w:rsid w:val="000D4F97"/>
    <w:rsid w:val="000E1E71"/>
    <w:rsid w:val="000E369F"/>
    <w:rsid w:val="000E3F78"/>
    <w:rsid w:val="000E701D"/>
    <w:rsid w:val="001033CE"/>
    <w:rsid w:val="00111A42"/>
    <w:rsid w:val="00112725"/>
    <w:rsid w:val="00112F90"/>
    <w:rsid w:val="001203C0"/>
    <w:rsid w:val="00123ED1"/>
    <w:rsid w:val="00141E4E"/>
    <w:rsid w:val="00144A6D"/>
    <w:rsid w:val="00146752"/>
    <w:rsid w:val="00164C6D"/>
    <w:rsid w:val="00191375"/>
    <w:rsid w:val="001B34DF"/>
    <w:rsid w:val="001C4FAD"/>
    <w:rsid w:val="001D098D"/>
    <w:rsid w:val="001D424C"/>
    <w:rsid w:val="001E1B5B"/>
    <w:rsid w:val="001E1C2F"/>
    <w:rsid w:val="001E68AC"/>
    <w:rsid w:val="001E6A51"/>
    <w:rsid w:val="001F0116"/>
    <w:rsid w:val="001F09AB"/>
    <w:rsid w:val="001F6B6E"/>
    <w:rsid w:val="0022556E"/>
    <w:rsid w:val="002325F5"/>
    <w:rsid w:val="002425D8"/>
    <w:rsid w:val="00246291"/>
    <w:rsid w:val="0025570C"/>
    <w:rsid w:val="00270982"/>
    <w:rsid w:val="00292526"/>
    <w:rsid w:val="002946F4"/>
    <w:rsid w:val="002A381B"/>
    <w:rsid w:val="002E2385"/>
    <w:rsid w:val="002E3DDC"/>
    <w:rsid w:val="002F21C4"/>
    <w:rsid w:val="00302B8B"/>
    <w:rsid w:val="00313D47"/>
    <w:rsid w:val="00314006"/>
    <w:rsid w:val="00320481"/>
    <w:rsid w:val="00324410"/>
    <w:rsid w:val="00343561"/>
    <w:rsid w:val="00343F2D"/>
    <w:rsid w:val="00344670"/>
    <w:rsid w:val="00344F12"/>
    <w:rsid w:val="003464A0"/>
    <w:rsid w:val="0035152F"/>
    <w:rsid w:val="00353C9C"/>
    <w:rsid w:val="00356573"/>
    <w:rsid w:val="0036659F"/>
    <w:rsid w:val="00372391"/>
    <w:rsid w:val="00373278"/>
    <w:rsid w:val="0038058D"/>
    <w:rsid w:val="00383299"/>
    <w:rsid w:val="0039125E"/>
    <w:rsid w:val="00391FA6"/>
    <w:rsid w:val="003A296C"/>
    <w:rsid w:val="003B4597"/>
    <w:rsid w:val="003B6022"/>
    <w:rsid w:val="003B6EB8"/>
    <w:rsid w:val="003B6EF7"/>
    <w:rsid w:val="003C1F0E"/>
    <w:rsid w:val="003C25E0"/>
    <w:rsid w:val="003F1580"/>
    <w:rsid w:val="003F5E67"/>
    <w:rsid w:val="00430FB0"/>
    <w:rsid w:val="004655E4"/>
    <w:rsid w:val="00467E89"/>
    <w:rsid w:val="004722E2"/>
    <w:rsid w:val="00477846"/>
    <w:rsid w:val="00477BE5"/>
    <w:rsid w:val="00483408"/>
    <w:rsid w:val="00484DCE"/>
    <w:rsid w:val="00485E0F"/>
    <w:rsid w:val="0048779D"/>
    <w:rsid w:val="00493A91"/>
    <w:rsid w:val="004A6692"/>
    <w:rsid w:val="004B4410"/>
    <w:rsid w:val="004C1742"/>
    <w:rsid w:val="004C53A0"/>
    <w:rsid w:val="004C761B"/>
    <w:rsid w:val="004E40D4"/>
    <w:rsid w:val="004F098C"/>
    <w:rsid w:val="004F2C6B"/>
    <w:rsid w:val="004F7CCA"/>
    <w:rsid w:val="00504002"/>
    <w:rsid w:val="00511698"/>
    <w:rsid w:val="005207F4"/>
    <w:rsid w:val="00523D2E"/>
    <w:rsid w:val="0052435B"/>
    <w:rsid w:val="005339F9"/>
    <w:rsid w:val="00534895"/>
    <w:rsid w:val="00537F70"/>
    <w:rsid w:val="00542FF2"/>
    <w:rsid w:val="00570531"/>
    <w:rsid w:val="00595C9A"/>
    <w:rsid w:val="00596C04"/>
    <w:rsid w:val="005A15A7"/>
    <w:rsid w:val="005A48C4"/>
    <w:rsid w:val="005C57F6"/>
    <w:rsid w:val="005C6668"/>
    <w:rsid w:val="005C72A2"/>
    <w:rsid w:val="005D5465"/>
    <w:rsid w:val="005E3CB7"/>
    <w:rsid w:val="00632216"/>
    <w:rsid w:val="00633992"/>
    <w:rsid w:val="00657A0A"/>
    <w:rsid w:val="0066250E"/>
    <w:rsid w:val="00667CD9"/>
    <w:rsid w:val="006811EE"/>
    <w:rsid w:val="00683648"/>
    <w:rsid w:val="006A2F11"/>
    <w:rsid w:val="006D4DDC"/>
    <w:rsid w:val="006D5F31"/>
    <w:rsid w:val="006E3521"/>
    <w:rsid w:val="006F03E7"/>
    <w:rsid w:val="006F6E69"/>
    <w:rsid w:val="00740603"/>
    <w:rsid w:val="00754A10"/>
    <w:rsid w:val="00762B81"/>
    <w:rsid w:val="0076388F"/>
    <w:rsid w:val="0079784B"/>
    <w:rsid w:val="007A4E97"/>
    <w:rsid w:val="007A5DA5"/>
    <w:rsid w:val="007B01BE"/>
    <w:rsid w:val="007B7B4F"/>
    <w:rsid w:val="007C280E"/>
    <w:rsid w:val="007C4D54"/>
    <w:rsid w:val="007C7FFB"/>
    <w:rsid w:val="007E0B45"/>
    <w:rsid w:val="0081054C"/>
    <w:rsid w:val="00827BFE"/>
    <w:rsid w:val="00840A7D"/>
    <w:rsid w:val="00840D77"/>
    <w:rsid w:val="00852211"/>
    <w:rsid w:val="00857F21"/>
    <w:rsid w:val="008655FC"/>
    <w:rsid w:val="008676CB"/>
    <w:rsid w:val="00877308"/>
    <w:rsid w:val="008965AA"/>
    <w:rsid w:val="008A0319"/>
    <w:rsid w:val="008A66F7"/>
    <w:rsid w:val="008B3941"/>
    <w:rsid w:val="008B7B27"/>
    <w:rsid w:val="008D3389"/>
    <w:rsid w:val="008F4405"/>
    <w:rsid w:val="008F7F38"/>
    <w:rsid w:val="009000DD"/>
    <w:rsid w:val="00913D66"/>
    <w:rsid w:val="009211BF"/>
    <w:rsid w:val="00933C0C"/>
    <w:rsid w:val="00941EC0"/>
    <w:rsid w:val="00942A2C"/>
    <w:rsid w:val="00965BB4"/>
    <w:rsid w:val="0098327D"/>
    <w:rsid w:val="00983916"/>
    <w:rsid w:val="009A1E1B"/>
    <w:rsid w:val="009C063A"/>
    <w:rsid w:val="009C074A"/>
    <w:rsid w:val="009C3C8E"/>
    <w:rsid w:val="009C563D"/>
    <w:rsid w:val="009D0097"/>
    <w:rsid w:val="009E5FC7"/>
    <w:rsid w:val="00A02186"/>
    <w:rsid w:val="00A16B87"/>
    <w:rsid w:val="00A262BD"/>
    <w:rsid w:val="00A3127B"/>
    <w:rsid w:val="00A3337E"/>
    <w:rsid w:val="00A40DCB"/>
    <w:rsid w:val="00A45D51"/>
    <w:rsid w:val="00A51231"/>
    <w:rsid w:val="00A57000"/>
    <w:rsid w:val="00AB156A"/>
    <w:rsid w:val="00AD51E3"/>
    <w:rsid w:val="00AE4083"/>
    <w:rsid w:val="00AE68BD"/>
    <w:rsid w:val="00AF7226"/>
    <w:rsid w:val="00AF72C3"/>
    <w:rsid w:val="00B00F4C"/>
    <w:rsid w:val="00B125C7"/>
    <w:rsid w:val="00B149B4"/>
    <w:rsid w:val="00B2344D"/>
    <w:rsid w:val="00B23D82"/>
    <w:rsid w:val="00B35094"/>
    <w:rsid w:val="00B56CD5"/>
    <w:rsid w:val="00B57319"/>
    <w:rsid w:val="00B65C3F"/>
    <w:rsid w:val="00B726FA"/>
    <w:rsid w:val="00B86CB0"/>
    <w:rsid w:val="00B910EC"/>
    <w:rsid w:val="00BB3386"/>
    <w:rsid w:val="00BD13FB"/>
    <w:rsid w:val="00BD5B7F"/>
    <w:rsid w:val="00BD6AC5"/>
    <w:rsid w:val="00BD701C"/>
    <w:rsid w:val="00BE7B5C"/>
    <w:rsid w:val="00C0131A"/>
    <w:rsid w:val="00C07AA7"/>
    <w:rsid w:val="00C15425"/>
    <w:rsid w:val="00C15D3C"/>
    <w:rsid w:val="00C17025"/>
    <w:rsid w:val="00C1707F"/>
    <w:rsid w:val="00C25632"/>
    <w:rsid w:val="00C31B1F"/>
    <w:rsid w:val="00C4069F"/>
    <w:rsid w:val="00C50A03"/>
    <w:rsid w:val="00C64DB0"/>
    <w:rsid w:val="00C67816"/>
    <w:rsid w:val="00C71599"/>
    <w:rsid w:val="00C900A8"/>
    <w:rsid w:val="00CA07E1"/>
    <w:rsid w:val="00CA3119"/>
    <w:rsid w:val="00CA5D4C"/>
    <w:rsid w:val="00CC14BB"/>
    <w:rsid w:val="00CE00B6"/>
    <w:rsid w:val="00CE10A4"/>
    <w:rsid w:val="00CE10B7"/>
    <w:rsid w:val="00CE4605"/>
    <w:rsid w:val="00CF1EF5"/>
    <w:rsid w:val="00CF3DB1"/>
    <w:rsid w:val="00CF73A9"/>
    <w:rsid w:val="00D02C3B"/>
    <w:rsid w:val="00D033D0"/>
    <w:rsid w:val="00D03AD8"/>
    <w:rsid w:val="00D068CA"/>
    <w:rsid w:val="00D06A52"/>
    <w:rsid w:val="00D12D5B"/>
    <w:rsid w:val="00D416AC"/>
    <w:rsid w:val="00D455EF"/>
    <w:rsid w:val="00D45E1A"/>
    <w:rsid w:val="00D47582"/>
    <w:rsid w:val="00D64788"/>
    <w:rsid w:val="00D77102"/>
    <w:rsid w:val="00D91C5E"/>
    <w:rsid w:val="00D93222"/>
    <w:rsid w:val="00D9593C"/>
    <w:rsid w:val="00DB0ACB"/>
    <w:rsid w:val="00DB4288"/>
    <w:rsid w:val="00DB762C"/>
    <w:rsid w:val="00DC0FA3"/>
    <w:rsid w:val="00DD0340"/>
    <w:rsid w:val="00DE5532"/>
    <w:rsid w:val="00E01D00"/>
    <w:rsid w:val="00E02C03"/>
    <w:rsid w:val="00E04135"/>
    <w:rsid w:val="00E0573A"/>
    <w:rsid w:val="00E117AC"/>
    <w:rsid w:val="00E14FF8"/>
    <w:rsid w:val="00E155A4"/>
    <w:rsid w:val="00E21B89"/>
    <w:rsid w:val="00E25595"/>
    <w:rsid w:val="00E263AF"/>
    <w:rsid w:val="00E31BE6"/>
    <w:rsid w:val="00E375B2"/>
    <w:rsid w:val="00E4613E"/>
    <w:rsid w:val="00E539D9"/>
    <w:rsid w:val="00E55C41"/>
    <w:rsid w:val="00E66FD4"/>
    <w:rsid w:val="00E80F2C"/>
    <w:rsid w:val="00E823F8"/>
    <w:rsid w:val="00E938B4"/>
    <w:rsid w:val="00EA1307"/>
    <w:rsid w:val="00EB45C1"/>
    <w:rsid w:val="00EB7D30"/>
    <w:rsid w:val="00ED291E"/>
    <w:rsid w:val="00ED2E9D"/>
    <w:rsid w:val="00ED37A4"/>
    <w:rsid w:val="00ED4384"/>
    <w:rsid w:val="00ED4726"/>
    <w:rsid w:val="00EE2E39"/>
    <w:rsid w:val="00EF2C10"/>
    <w:rsid w:val="00EF411E"/>
    <w:rsid w:val="00EF4CB1"/>
    <w:rsid w:val="00EF6117"/>
    <w:rsid w:val="00F30133"/>
    <w:rsid w:val="00F302F7"/>
    <w:rsid w:val="00F45378"/>
    <w:rsid w:val="00F458EC"/>
    <w:rsid w:val="00F50BE2"/>
    <w:rsid w:val="00F52086"/>
    <w:rsid w:val="00F56590"/>
    <w:rsid w:val="00F7148B"/>
    <w:rsid w:val="00F77B4E"/>
    <w:rsid w:val="00F83333"/>
    <w:rsid w:val="00F85B44"/>
    <w:rsid w:val="00F866D1"/>
    <w:rsid w:val="00F878F2"/>
    <w:rsid w:val="00F90A77"/>
    <w:rsid w:val="00F920CC"/>
    <w:rsid w:val="00F953F0"/>
    <w:rsid w:val="00FA6C6A"/>
    <w:rsid w:val="00FC0726"/>
    <w:rsid w:val="00FC2347"/>
    <w:rsid w:val="00FC2A0B"/>
    <w:rsid w:val="00FD5285"/>
    <w:rsid w:val="00FE1031"/>
    <w:rsid w:val="00FE7C0C"/>
    <w:rsid w:val="220D5F5D"/>
    <w:rsid w:val="2545001F"/>
    <w:rsid w:val="2D000B6F"/>
    <w:rsid w:val="320825C2"/>
    <w:rsid w:val="498B26AC"/>
    <w:rsid w:val="51968276"/>
    <w:rsid w:val="54232072"/>
    <w:rsid w:val="54E1FA4E"/>
    <w:rsid w:val="5FC5090F"/>
    <w:rsid w:val="60E127A2"/>
    <w:rsid w:val="69826837"/>
    <w:rsid w:val="744AB633"/>
    <w:rsid w:val="74C1BCA1"/>
    <w:rsid w:val="7BE8E83D"/>
    <w:rsid w:val="7E241F7D"/>
    <w:rsid w:val="7F99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6A4EFB"/>
  <w15:docId w15:val="{A39E7968-43FB-4571-8844-7BAAC697A4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pPr>
      <w:suppressAutoHyphens/>
      <w:spacing w:after="0" w:line="240" w:lineRule="auto"/>
    </w:pPr>
    <w:rPr>
      <w:rFonts w:eastAsia="Times New Roman"/>
      <w:szCs w:val="24"/>
    </w:rPr>
  </w:style>
  <w:style w:type="paragraph" w:styleId="Heading1">
    <w:name w:val="heading 1"/>
    <w:basedOn w:val="Normal"/>
    <w:next w:val="Normal"/>
    <w:pPr>
      <w:outlineLvl w:val="0"/>
    </w:pPr>
    <w:rPr>
      <w:b/>
      <w:sz w:val="32"/>
    </w:rPr>
  </w:style>
  <w:style w:type="paragraph" w:styleId="Heading2">
    <w:name w:val="heading 2"/>
    <w:basedOn w:val="Normal"/>
    <w:next w:val="Normal"/>
    <w:pPr>
      <w:keepNext/>
      <w:keepLines/>
      <w:spacing w:before="80"/>
      <w:outlineLvl w:val="1"/>
    </w:pPr>
    <w:rPr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5A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rPr>
      <w:rFonts w:ascii="Calibri" w:hAnsi="Calibri" w:eastAsia="Times New Roman" w:cs="Times New Roman"/>
      <w:b/>
      <w:sz w:val="32"/>
      <w:szCs w:val="24"/>
    </w:rPr>
  </w:style>
  <w:style w:type="character" w:styleId="Heading2Char" w:customStyle="1">
    <w:name w:val="Heading 2 Char"/>
    <w:basedOn w:val="DefaultParagraphFont"/>
    <w:rPr>
      <w:rFonts w:ascii="Calibri" w:hAnsi="Calibri" w:eastAsia="Times New Roman" w:cs="Times New Roman"/>
      <w:b/>
      <w:bCs/>
      <w:sz w:val="24"/>
      <w:szCs w:val="26"/>
    </w:rPr>
  </w:style>
  <w:style w:type="paragraph" w:styleId="Footer">
    <w:name w:val="footer"/>
    <w:aliases w:val="Cape Footer"/>
    <w:basedOn w:val="Normal"/>
    <w:uiPriority w:val="99"/>
    <w:qFormat/>
    <w:pPr>
      <w:tabs>
        <w:tab w:val="center" w:pos="4153"/>
        <w:tab w:val="right" w:pos="8306"/>
      </w:tabs>
    </w:pPr>
  </w:style>
  <w:style w:type="character" w:styleId="FooterChar" w:customStyle="1">
    <w:name w:val="Footer Char"/>
    <w:aliases w:val="Cape Footer Char"/>
    <w:basedOn w:val="DefaultParagraphFont"/>
    <w:uiPriority w:val="99"/>
    <w:rPr>
      <w:rFonts w:ascii="Calibri" w:hAnsi="Calibri"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sid w:val="008965AA"/>
    <w:pPr>
      <w:suppressAutoHyphens/>
      <w:spacing w:after="0" w:line="240" w:lineRule="auto"/>
    </w:pPr>
    <w:rPr>
      <w:rFonts w:eastAsia="Times New Roman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8965AA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440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F4405"/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0A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900A8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38DDD6D7D1F4FA849A3B353C6EEC4" ma:contentTypeVersion="3" ma:contentTypeDescription="Create a new document." ma:contentTypeScope="" ma:versionID="4a32371d488fe2c0f49bdc969a7adbc6">
  <xsd:schema xmlns:xsd="http://www.w3.org/2001/XMLSchema" xmlns:xs="http://www.w3.org/2001/XMLSchema" xmlns:p="http://schemas.microsoft.com/office/2006/metadata/properties" xmlns:ns1="http://schemas.microsoft.com/sharepoint/v3" xmlns:ns2="ac26409f-3440-41d2-bb3d-c09c49326bd7" targetNamespace="http://schemas.microsoft.com/office/2006/metadata/properties" ma:root="true" ma:fieldsID="38d68b21ca15422e864a361e7774face" ns1:_="" ns2:_="">
    <xsd:import namespace="http://schemas.microsoft.com/sharepoint/v3"/>
    <xsd:import namespace="ac26409f-3440-41d2-bb3d-c09c49326bd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6409f-3440-41d2-bb3d-c09c49326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C6776-30E6-4A6C-86C9-7E414F491D70}">
  <ds:schemaRefs>
    <ds:schemaRef ds:uri="http://schemas.microsoft.com/office/2006/documentManagement/types"/>
    <ds:schemaRef ds:uri="ac26409f-3440-41d2-bb3d-c09c49326bd7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1F1D68-CF01-4065-93E3-9DA060B08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26409f-3440-41d2-bb3d-c09c49326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D1B1E-D822-41CC-ADE4-BCDC4F674F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E55AC-7873-41B3-A33A-307F0FBAD1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Clare Hodcroft</dc:creator>
  <dc:description/>
  <lastModifiedBy>Keith Wade</lastModifiedBy>
  <revision>297</revision>
  <dcterms:created xsi:type="dcterms:W3CDTF">2020-01-20T13:51:00.0000000Z</dcterms:created>
  <dcterms:modified xsi:type="dcterms:W3CDTF">2022-01-19T14:47:28.7346299Z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0x010100F9A38DDD6D7D1F4FA849A3B353C6EEC4</vt:lpwstr>
  </property>
</Properties>
</file>