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8EF2" w14:textId="65137DA6" w:rsidR="00B929BB" w:rsidRDefault="00B929BB" w:rsidP="00E6789B">
      <w:pPr>
        <w:pStyle w:val="Pa0"/>
        <w:rPr>
          <w:rStyle w:val="A0"/>
          <w:rFonts w:ascii="Exo" w:hAnsi="Exo" w:cstheme="minorHAnsi"/>
          <w:b w:val="0"/>
          <w:bCs w:val="0"/>
          <w:color w:val="ED1C24"/>
          <w:sz w:val="36"/>
          <w:szCs w:val="40"/>
          <w:lang w:val="en-GB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8DC43" wp14:editId="7F311182">
                <wp:simplePos x="0" y="0"/>
                <wp:positionH relativeFrom="page">
                  <wp:posOffset>3157220</wp:posOffset>
                </wp:positionH>
                <wp:positionV relativeFrom="page">
                  <wp:posOffset>645795</wp:posOffset>
                </wp:positionV>
                <wp:extent cx="4629150" cy="1123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12395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58FE7" w14:textId="4F56DA25" w:rsidR="00B929BB" w:rsidRPr="00CD03E9" w:rsidRDefault="000D4A7C" w:rsidP="0016368C">
                            <w:pPr>
                              <w:jc w:val="center"/>
                              <w:rPr>
                                <w:rFonts w:ascii="Exo" w:hAnsi="Exo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Exo" w:hAnsi="Exo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PROJECT </w:t>
                            </w:r>
                            <w:r w:rsidR="000B1286">
                              <w:rPr>
                                <w:rFonts w:ascii="Exo" w:hAnsi="Exo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ENGINEER</w:t>
                            </w:r>
                            <w:r w:rsidR="00B929BB">
                              <w:rPr>
                                <w:rFonts w:ascii="Exo" w:hAnsi="Exo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8DC43" id="Rectangle 1" o:spid="_x0000_s1026" style="position:absolute;margin-left:248.6pt;margin-top:50.85pt;width:364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" fillcolor="#ed1c24" stroked="f" strokeweight="1pt">
                <v:textbox>
                  <w:txbxContent>
                    <w:p w14:paraId="41F58FE7" w14:textId="4F56DA25" w:rsidR="00B929BB" w:rsidRPr="00CD03E9" w:rsidRDefault="000D4A7C" w:rsidP="0016368C">
                      <w:pPr>
                        <w:jc w:val="center"/>
                        <w:rPr>
                          <w:rFonts w:ascii="Exo" w:hAnsi="Exo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Exo" w:hAnsi="Exo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PROJECT </w:t>
                      </w:r>
                      <w:r w:rsidR="000B1286">
                        <w:rPr>
                          <w:rFonts w:ascii="Exo" w:hAnsi="Exo"/>
                          <w:b/>
                          <w:color w:val="FFFFFF" w:themeColor="background1"/>
                          <w:sz w:val="60"/>
                          <w:szCs w:val="60"/>
                        </w:rPr>
                        <w:t>ENGINEER</w:t>
                      </w:r>
                      <w:r w:rsidR="00B929BB">
                        <w:rPr>
                          <w:rFonts w:ascii="Exo" w:hAnsi="Exo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FF9C46" wp14:editId="0AFC05D0">
            <wp:simplePos x="0" y="0"/>
            <wp:positionH relativeFrom="column">
              <wp:posOffset>-355600</wp:posOffset>
            </wp:positionH>
            <wp:positionV relativeFrom="page">
              <wp:posOffset>597535</wp:posOffset>
            </wp:positionV>
            <wp:extent cx="2277745" cy="1189990"/>
            <wp:effectExtent l="0" t="0" r="8255" b="0"/>
            <wp:wrapNone/>
            <wp:docPr id="1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7637E" w14:textId="392D6725" w:rsidR="00B929BB" w:rsidRDefault="00B929BB" w:rsidP="00E6789B">
      <w:pPr>
        <w:pStyle w:val="Pa0"/>
        <w:rPr>
          <w:rStyle w:val="A0"/>
          <w:rFonts w:ascii="Exo" w:hAnsi="Exo" w:cstheme="minorHAnsi"/>
          <w:b w:val="0"/>
          <w:bCs w:val="0"/>
          <w:color w:val="ED1C24"/>
          <w:sz w:val="36"/>
          <w:szCs w:val="40"/>
          <w:lang w:val="en-GB"/>
        </w:rPr>
      </w:pPr>
    </w:p>
    <w:p w14:paraId="23775FEA" w14:textId="2A04E441" w:rsidR="00B929BB" w:rsidRDefault="00B929BB" w:rsidP="00E6789B">
      <w:pPr>
        <w:pStyle w:val="Pa0"/>
        <w:rPr>
          <w:rStyle w:val="A0"/>
          <w:rFonts w:ascii="Exo" w:hAnsi="Exo" w:cstheme="minorHAnsi"/>
          <w:b w:val="0"/>
          <w:bCs w:val="0"/>
          <w:color w:val="ED1C24"/>
          <w:sz w:val="36"/>
          <w:szCs w:val="40"/>
          <w:lang w:val="en-GB"/>
        </w:rPr>
      </w:pPr>
    </w:p>
    <w:p w14:paraId="4DA78C23" w14:textId="07694252" w:rsidR="00B929BB" w:rsidRDefault="00B929BB" w:rsidP="00B929BB"/>
    <w:p w14:paraId="6C21F876" w14:textId="6E45BB4E" w:rsidR="000D4A7C" w:rsidRDefault="000D4A7C" w:rsidP="00B929BB"/>
    <w:p w14:paraId="0F0AC62D" w14:textId="77777777" w:rsidR="000D4A7C" w:rsidRPr="00B929BB" w:rsidRDefault="000D4A7C" w:rsidP="00B929BB"/>
    <w:p w14:paraId="6A8D8D6F" w14:textId="295B3AC9" w:rsidR="002C727C" w:rsidRDefault="00E6789B" w:rsidP="002C727C">
      <w:pPr>
        <w:pStyle w:val="Pa0"/>
        <w:rPr>
          <w:rStyle w:val="A0"/>
          <w:rFonts w:ascii="Exo" w:hAnsi="Exo" w:cstheme="minorHAnsi"/>
          <w:b w:val="0"/>
          <w:bCs w:val="0"/>
          <w:color w:val="ED1C24"/>
          <w:sz w:val="32"/>
          <w:szCs w:val="32"/>
          <w:lang w:val="en-GB"/>
        </w:rPr>
      </w:pPr>
      <w:r w:rsidRPr="00133B52">
        <w:rPr>
          <w:rStyle w:val="A0"/>
          <w:rFonts w:ascii="Exo" w:hAnsi="Exo" w:cstheme="minorHAnsi"/>
          <w:b w:val="0"/>
          <w:bCs w:val="0"/>
          <w:color w:val="ED1C24"/>
          <w:sz w:val="32"/>
          <w:szCs w:val="32"/>
          <w:lang w:val="en-GB"/>
        </w:rPr>
        <w:t xml:space="preserve">Key </w:t>
      </w:r>
      <w:r w:rsidR="00133B52" w:rsidRPr="00133B52">
        <w:rPr>
          <w:rStyle w:val="A0"/>
          <w:rFonts w:ascii="Exo" w:hAnsi="Exo" w:cstheme="minorHAnsi"/>
          <w:b w:val="0"/>
          <w:bCs w:val="0"/>
          <w:color w:val="ED1C24"/>
          <w:sz w:val="32"/>
          <w:szCs w:val="32"/>
          <w:lang w:val="en-GB"/>
        </w:rPr>
        <w:t xml:space="preserve">Objectives </w:t>
      </w:r>
    </w:p>
    <w:p w14:paraId="2BD608F9" w14:textId="77777777" w:rsidR="000D4A7C" w:rsidRPr="008F3F7F" w:rsidRDefault="000D4A7C" w:rsidP="000D4A7C">
      <w:pPr>
        <w:numPr>
          <w:ilvl w:val="0"/>
          <w:numId w:val="18"/>
        </w:numPr>
        <w:jc w:val="both"/>
        <w:rPr>
          <w:rFonts w:ascii="Trebuchet MS" w:hAnsi="Trebuchet MS" w:cs="Arial"/>
          <w:szCs w:val="20"/>
        </w:rPr>
      </w:pPr>
      <w:r w:rsidRPr="008F3F7F">
        <w:rPr>
          <w:rFonts w:ascii="Trebuchet MS" w:hAnsi="Trebuchet MS" w:cs="Arial"/>
          <w:szCs w:val="20"/>
        </w:rPr>
        <w:t>All site operations are 100% compliant to legislative</w:t>
      </w:r>
      <w:r>
        <w:rPr>
          <w:rFonts w:ascii="Trebuchet MS" w:hAnsi="Trebuchet MS" w:cs="Arial"/>
          <w:szCs w:val="20"/>
        </w:rPr>
        <w:t>, Altrad</w:t>
      </w:r>
      <w:r w:rsidRPr="008F3F7F">
        <w:rPr>
          <w:rFonts w:ascii="Trebuchet MS" w:hAnsi="Trebuchet MS" w:cs="Arial"/>
          <w:szCs w:val="20"/>
        </w:rPr>
        <w:t xml:space="preserve"> and </w:t>
      </w:r>
      <w:r>
        <w:rPr>
          <w:rFonts w:ascii="Trebuchet MS" w:hAnsi="Trebuchet MS" w:cs="Arial"/>
          <w:szCs w:val="20"/>
        </w:rPr>
        <w:t>clients</w:t>
      </w:r>
      <w:r w:rsidRPr="008F3F7F">
        <w:rPr>
          <w:rFonts w:ascii="Trebuchet MS" w:hAnsi="Trebuchet MS" w:cs="Arial"/>
          <w:szCs w:val="20"/>
        </w:rPr>
        <w:t xml:space="preserve"> specific procedural obligations – </w:t>
      </w:r>
      <w:r>
        <w:rPr>
          <w:rFonts w:ascii="Trebuchet MS" w:hAnsi="Trebuchet MS" w:cs="Arial"/>
          <w:szCs w:val="20"/>
        </w:rPr>
        <w:t>T</w:t>
      </w:r>
      <w:r w:rsidRPr="008F3F7F">
        <w:rPr>
          <w:rFonts w:ascii="Trebuchet MS" w:hAnsi="Trebuchet MS" w:cs="Arial"/>
          <w:szCs w:val="20"/>
        </w:rPr>
        <w:t>his from within the context of both Health &amp; Safety and Quality Management requirements</w:t>
      </w:r>
    </w:p>
    <w:p w14:paraId="66607AE0" w14:textId="77777777" w:rsidR="00A46C48" w:rsidRDefault="000D4A7C" w:rsidP="00A46C48">
      <w:pPr>
        <w:numPr>
          <w:ilvl w:val="0"/>
          <w:numId w:val="18"/>
        </w:numPr>
        <w:jc w:val="both"/>
        <w:rPr>
          <w:rFonts w:ascii="Trebuchet MS" w:hAnsi="Trebuchet MS" w:cs="Arial"/>
          <w:szCs w:val="20"/>
        </w:rPr>
      </w:pPr>
      <w:r w:rsidRPr="008F3F7F">
        <w:rPr>
          <w:rFonts w:ascii="Trebuchet MS" w:hAnsi="Trebuchet MS" w:cs="Arial"/>
          <w:szCs w:val="20"/>
        </w:rPr>
        <w:t>Champion workforce engagement as a principal driver to continuously reiterate the priority af</w:t>
      </w:r>
      <w:r>
        <w:rPr>
          <w:rFonts w:ascii="Trebuchet MS" w:hAnsi="Trebuchet MS" w:cs="Arial"/>
          <w:szCs w:val="20"/>
        </w:rPr>
        <w:t>forded to mandatory and total compliance</w:t>
      </w:r>
      <w:r w:rsidRPr="008F3F7F">
        <w:rPr>
          <w:rFonts w:ascii="Trebuchet MS" w:hAnsi="Trebuchet MS" w:cs="Arial"/>
          <w:szCs w:val="20"/>
        </w:rPr>
        <w:t xml:space="preserve"> in</w:t>
      </w:r>
      <w:r>
        <w:rPr>
          <w:rFonts w:ascii="Trebuchet MS" w:hAnsi="Trebuchet MS" w:cs="Arial"/>
          <w:szCs w:val="20"/>
        </w:rPr>
        <w:t xml:space="preserve"> all</w:t>
      </w:r>
      <w:r w:rsidRPr="008F3F7F">
        <w:rPr>
          <w:rFonts w:ascii="Trebuchet MS" w:hAnsi="Trebuchet MS" w:cs="Arial"/>
          <w:szCs w:val="20"/>
        </w:rPr>
        <w:t xml:space="preserve"> H</w:t>
      </w:r>
      <w:r>
        <w:rPr>
          <w:rFonts w:ascii="Trebuchet MS" w:hAnsi="Trebuchet MS" w:cs="Arial"/>
          <w:szCs w:val="20"/>
        </w:rPr>
        <w:t>SE</w:t>
      </w:r>
      <w:r w:rsidRPr="008F3F7F">
        <w:rPr>
          <w:rFonts w:ascii="Trebuchet MS" w:hAnsi="Trebuchet MS" w:cs="Arial"/>
          <w:szCs w:val="20"/>
        </w:rPr>
        <w:t xml:space="preserve"> matters</w:t>
      </w:r>
      <w:r>
        <w:rPr>
          <w:rFonts w:ascii="Trebuchet MS" w:hAnsi="Trebuchet MS" w:cs="Arial"/>
          <w:szCs w:val="20"/>
        </w:rPr>
        <w:t xml:space="preserve"> (site and legislative obligations)</w:t>
      </w:r>
    </w:p>
    <w:p w14:paraId="515A2F22" w14:textId="6B31C002" w:rsidR="000D4A7C" w:rsidRPr="00A46C48" w:rsidRDefault="00A46C48" w:rsidP="00A46C48">
      <w:pPr>
        <w:numPr>
          <w:ilvl w:val="0"/>
          <w:numId w:val="18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color w:val="222A35" w:themeColor="text2" w:themeShade="80"/>
          <w:szCs w:val="20"/>
        </w:rPr>
        <w:t xml:space="preserve">Reporting to the Project Manager and assisting the PM in the execution of the Project </w:t>
      </w:r>
    </w:p>
    <w:p w14:paraId="0BCEFB01" w14:textId="4FB8D476" w:rsidR="000D4A7C" w:rsidRPr="008F3F7F" w:rsidRDefault="000D4A7C" w:rsidP="000D4A7C">
      <w:pPr>
        <w:numPr>
          <w:ilvl w:val="0"/>
          <w:numId w:val="18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Client</w:t>
      </w:r>
      <w:r w:rsidRPr="008F3F7F">
        <w:rPr>
          <w:rFonts w:ascii="Trebuchet MS" w:hAnsi="Trebuchet MS" w:cs="Arial"/>
          <w:szCs w:val="20"/>
        </w:rPr>
        <w:t xml:space="preserve">s Satisfaction is driven via a comprehensive understanding and subsequent achievement of their </w:t>
      </w:r>
      <w:r>
        <w:rPr>
          <w:rFonts w:ascii="Trebuchet MS" w:hAnsi="Trebuchet MS" w:cs="Arial"/>
          <w:szCs w:val="20"/>
        </w:rPr>
        <w:t>B</w:t>
      </w:r>
      <w:r w:rsidRPr="008F3F7F">
        <w:rPr>
          <w:rFonts w:ascii="Trebuchet MS" w:hAnsi="Trebuchet MS" w:cs="Arial"/>
          <w:szCs w:val="20"/>
        </w:rPr>
        <w:t xml:space="preserve">usiness </w:t>
      </w:r>
      <w:r>
        <w:rPr>
          <w:rFonts w:ascii="Trebuchet MS" w:hAnsi="Trebuchet MS" w:cs="Arial"/>
          <w:szCs w:val="20"/>
        </w:rPr>
        <w:t>G</w:t>
      </w:r>
      <w:r w:rsidRPr="008F3F7F">
        <w:rPr>
          <w:rFonts w:ascii="Trebuchet MS" w:hAnsi="Trebuchet MS" w:cs="Arial"/>
          <w:szCs w:val="20"/>
        </w:rPr>
        <w:t xml:space="preserve">oals and </w:t>
      </w:r>
      <w:r>
        <w:rPr>
          <w:rFonts w:ascii="Trebuchet MS" w:hAnsi="Trebuchet MS" w:cs="Arial"/>
          <w:szCs w:val="20"/>
        </w:rPr>
        <w:t>Objectives</w:t>
      </w:r>
      <w:r w:rsidRPr="008F3F7F">
        <w:rPr>
          <w:rFonts w:ascii="Trebuchet MS" w:hAnsi="Trebuchet MS" w:cs="Arial"/>
          <w:szCs w:val="20"/>
        </w:rPr>
        <w:t>.</w:t>
      </w:r>
    </w:p>
    <w:p w14:paraId="1E800C10" w14:textId="77777777" w:rsidR="000D4A7C" w:rsidRDefault="000D4A7C" w:rsidP="000D4A7C">
      <w:pPr>
        <w:numPr>
          <w:ilvl w:val="0"/>
          <w:numId w:val="18"/>
        </w:numPr>
        <w:jc w:val="both"/>
        <w:rPr>
          <w:rFonts w:ascii="Trebuchet MS" w:hAnsi="Trebuchet MS" w:cs="Arial"/>
          <w:szCs w:val="20"/>
        </w:rPr>
      </w:pPr>
      <w:r w:rsidRPr="0080008E">
        <w:rPr>
          <w:rFonts w:ascii="Trebuchet MS" w:hAnsi="Trebuchet MS" w:cs="Arial"/>
          <w:szCs w:val="20"/>
        </w:rPr>
        <w:t>Relevant and meaningful performance objectives are established</w:t>
      </w:r>
      <w:r>
        <w:rPr>
          <w:rFonts w:ascii="Trebuchet MS" w:hAnsi="Trebuchet MS" w:cs="Arial"/>
          <w:szCs w:val="20"/>
        </w:rPr>
        <w:t xml:space="preserve"> and monitored</w:t>
      </w:r>
      <w:r w:rsidRPr="0080008E">
        <w:rPr>
          <w:rFonts w:ascii="Trebuchet MS" w:hAnsi="Trebuchet MS" w:cs="Arial"/>
          <w:szCs w:val="20"/>
        </w:rPr>
        <w:t xml:space="preserve"> for </w:t>
      </w:r>
    </w:p>
    <w:p w14:paraId="315B8C38" w14:textId="24D46238" w:rsidR="000D4A7C" w:rsidRDefault="000D4A7C" w:rsidP="00C03481">
      <w:pPr>
        <w:ind w:left="360"/>
        <w:jc w:val="both"/>
        <w:rPr>
          <w:rFonts w:ascii="Trebuchet MS" w:hAnsi="Trebuchet MS" w:cs="Arial"/>
          <w:szCs w:val="20"/>
        </w:rPr>
      </w:pPr>
      <w:r w:rsidRPr="0080008E">
        <w:rPr>
          <w:rFonts w:ascii="Trebuchet MS" w:hAnsi="Trebuchet MS" w:cs="Arial"/>
          <w:szCs w:val="20"/>
        </w:rPr>
        <w:t>Supervisors</w:t>
      </w:r>
      <w:r>
        <w:rPr>
          <w:rFonts w:ascii="Trebuchet MS" w:hAnsi="Trebuchet MS" w:cs="Arial"/>
          <w:szCs w:val="20"/>
        </w:rPr>
        <w:t xml:space="preserve"> permitting</w:t>
      </w:r>
      <w:r w:rsidRPr="0080008E">
        <w:rPr>
          <w:rFonts w:ascii="Trebuchet MS" w:hAnsi="Trebuchet MS" w:cs="Arial"/>
          <w:szCs w:val="20"/>
        </w:rPr>
        <w:t xml:space="preserve"> accurate asses</w:t>
      </w:r>
      <w:r>
        <w:rPr>
          <w:rFonts w:ascii="Trebuchet MS" w:hAnsi="Trebuchet MS" w:cs="Arial"/>
          <w:szCs w:val="20"/>
        </w:rPr>
        <w:t>sment of</w:t>
      </w:r>
      <w:r w:rsidRPr="0080008E">
        <w:rPr>
          <w:rFonts w:ascii="Trebuchet MS" w:hAnsi="Trebuchet MS" w:cs="Arial"/>
          <w:szCs w:val="20"/>
        </w:rPr>
        <w:t xml:space="preserve"> </w:t>
      </w:r>
      <w:r>
        <w:rPr>
          <w:rFonts w:ascii="Trebuchet MS" w:hAnsi="Trebuchet MS" w:cs="Arial"/>
          <w:szCs w:val="20"/>
        </w:rPr>
        <w:t>Service</w:t>
      </w:r>
      <w:r w:rsidRPr="0080008E">
        <w:rPr>
          <w:rFonts w:ascii="Trebuchet MS" w:hAnsi="Trebuchet MS" w:cs="Arial"/>
          <w:szCs w:val="20"/>
        </w:rPr>
        <w:t xml:space="preserve"> </w:t>
      </w:r>
      <w:r>
        <w:rPr>
          <w:rFonts w:ascii="Trebuchet MS" w:hAnsi="Trebuchet MS" w:cs="Arial"/>
          <w:szCs w:val="20"/>
        </w:rPr>
        <w:t>D</w:t>
      </w:r>
      <w:r w:rsidRPr="0080008E">
        <w:rPr>
          <w:rFonts w:ascii="Trebuchet MS" w:hAnsi="Trebuchet MS" w:cs="Arial"/>
          <w:szCs w:val="20"/>
        </w:rPr>
        <w:t xml:space="preserve">elivery </w:t>
      </w:r>
    </w:p>
    <w:p w14:paraId="201F01FC" w14:textId="63FC99A6" w:rsidR="000D4A7C" w:rsidRPr="00E406F6" w:rsidRDefault="000D4A7C" w:rsidP="000D4A7C">
      <w:pPr>
        <w:numPr>
          <w:ilvl w:val="0"/>
          <w:numId w:val="18"/>
        </w:numPr>
        <w:jc w:val="both"/>
        <w:rPr>
          <w:rFonts w:ascii="Trebuchet MS" w:hAnsi="Trebuchet MS" w:cs="Arial"/>
          <w:szCs w:val="20"/>
        </w:rPr>
      </w:pPr>
      <w:r w:rsidRPr="0080008E">
        <w:rPr>
          <w:rFonts w:ascii="Trebuchet MS" w:hAnsi="Trebuchet MS" w:cs="Arial"/>
          <w:szCs w:val="20"/>
        </w:rPr>
        <w:t xml:space="preserve">Competently manage </w:t>
      </w:r>
      <w:r>
        <w:rPr>
          <w:rFonts w:ascii="Trebuchet MS" w:hAnsi="Trebuchet MS" w:cs="Arial"/>
          <w:szCs w:val="20"/>
        </w:rPr>
        <w:t>all</w:t>
      </w:r>
      <w:r w:rsidRPr="0080008E">
        <w:rPr>
          <w:rFonts w:ascii="Trebuchet MS" w:hAnsi="Trebuchet MS" w:cs="Arial"/>
          <w:szCs w:val="20"/>
        </w:rPr>
        <w:t xml:space="preserve"> commercial aspects</w:t>
      </w:r>
      <w:r>
        <w:rPr>
          <w:rFonts w:ascii="Trebuchet MS" w:hAnsi="Trebuchet MS" w:cs="Arial"/>
          <w:szCs w:val="20"/>
        </w:rPr>
        <w:t xml:space="preserve"> relevant to role including but not limited to</w:t>
      </w:r>
      <w:r w:rsidRPr="0080008E">
        <w:rPr>
          <w:rFonts w:ascii="Trebuchet MS" w:hAnsi="Trebuchet MS" w:cs="Arial"/>
          <w:szCs w:val="20"/>
        </w:rPr>
        <w:t xml:space="preserve"> Productivity</w:t>
      </w:r>
      <w:r>
        <w:rPr>
          <w:rFonts w:ascii="Trebuchet MS" w:hAnsi="Trebuchet MS" w:cs="Arial"/>
          <w:szCs w:val="20"/>
        </w:rPr>
        <w:t>, Non-Productive Time and effective cost control</w:t>
      </w:r>
    </w:p>
    <w:p w14:paraId="609BD884" w14:textId="1E56DABD" w:rsidR="000D4A7C" w:rsidRPr="0080008E" w:rsidRDefault="000D4A7C" w:rsidP="000D4A7C">
      <w:pPr>
        <w:numPr>
          <w:ilvl w:val="0"/>
          <w:numId w:val="18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Actively/demonstrably contribute to </w:t>
      </w:r>
      <w:r w:rsidRPr="008F3F7F">
        <w:rPr>
          <w:rFonts w:ascii="Trebuchet MS" w:hAnsi="Trebuchet MS" w:cs="Arial"/>
          <w:szCs w:val="20"/>
        </w:rPr>
        <w:t>‘Con</w:t>
      </w:r>
      <w:r>
        <w:rPr>
          <w:rFonts w:ascii="Trebuchet MS" w:hAnsi="Trebuchet MS" w:cs="Arial"/>
          <w:szCs w:val="20"/>
        </w:rPr>
        <w:t>tinuous Improvement’ to deliver</w:t>
      </w:r>
      <w:r w:rsidRPr="008F3F7F">
        <w:rPr>
          <w:rFonts w:ascii="Trebuchet MS" w:hAnsi="Trebuchet MS" w:cs="Arial"/>
          <w:szCs w:val="20"/>
        </w:rPr>
        <w:t xml:space="preserve"> tan</w:t>
      </w:r>
      <w:r>
        <w:rPr>
          <w:rFonts w:ascii="Trebuchet MS" w:hAnsi="Trebuchet MS" w:cs="Arial"/>
          <w:szCs w:val="20"/>
        </w:rPr>
        <w:t>gible and meaningful benefit</w:t>
      </w:r>
      <w:r w:rsidRPr="008F3F7F">
        <w:rPr>
          <w:rFonts w:ascii="Trebuchet MS" w:hAnsi="Trebuchet MS" w:cs="Arial"/>
          <w:szCs w:val="20"/>
        </w:rPr>
        <w:t xml:space="preserve"> to the contract</w:t>
      </w:r>
    </w:p>
    <w:p w14:paraId="55CE3417" w14:textId="2CE900E3" w:rsidR="000D4A7C" w:rsidRDefault="000D4A7C" w:rsidP="000D4A7C">
      <w:pPr>
        <w:numPr>
          <w:ilvl w:val="0"/>
          <w:numId w:val="18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Effective resource management via close collaboration with the site planning team, regular communication with Altrad’s recruitment/HR team and interaction with other local site </w:t>
      </w:r>
    </w:p>
    <w:p w14:paraId="62B14506" w14:textId="224F4A97" w:rsidR="000D4A7C" w:rsidRDefault="000D4A7C" w:rsidP="00C03481">
      <w:pPr>
        <w:ind w:left="360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contract leads</w:t>
      </w:r>
    </w:p>
    <w:p w14:paraId="4BD7791D" w14:textId="2E0E0710" w:rsidR="00FB089A" w:rsidRPr="00FB089A" w:rsidRDefault="00FB089A" w:rsidP="004738AA">
      <w:pPr>
        <w:pStyle w:val="ListParagraph"/>
        <w:numPr>
          <w:ilvl w:val="0"/>
          <w:numId w:val="18"/>
        </w:numPr>
        <w:jc w:val="both"/>
        <w:rPr>
          <w:rFonts w:ascii="Trebuchet MS" w:hAnsi="Trebuchet MS" w:cs="Arial"/>
          <w:sz w:val="20"/>
          <w:szCs w:val="20"/>
        </w:rPr>
      </w:pPr>
      <w:r w:rsidRPr="00FB089A">
        <w:rPr>
          <w:rFonts w:ascii="Trebuchet MS" w:hAnsi="Trebuchet MS" w:cs="Arial"/>
          <w:sz w:val="20"/>
          <w:szCs w:val="20"/>
        </w:rPr>
        <w:t>Identification and subsequent mitigation of identified inefficiencies, therefore positively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FB089A">
        <w:rPr>
          <w:rFonts w:ascii="Trebuchet MS" w:hAnsi="Trebuchet MS" w:cs="Arial"/>
          <w:sz w:val="20"/>
          <w:szCs w:val="20"/>
        </w:rPr>
        <w:t>impacting workforce productivity/output</w:t>
      </w:r>
    </w:p>
    <w:p w14:paraId="460883E8" w14:textId="77777777" w:rsidR="00FB089A" w:rsidRPr="008F3F7F" w:rsidRDefault="00FB089A" w:rsidP="00C03481">
      <w:pPr>
        <w:ind w:left="360"/>
        <w:jc w:val="both"/>
        <w:rPr>
          <w:rFonts w:ascii="Trebuchet MS" w:hAnsi="Trebuchet MS" w:cs="Arial"/>
          <w:szCs w:val="20"/>
        </w:rPr>
      </w:pPr>
    </w:p>
    <w:tbl>
      <w:tblPr>
        <w:tblStyle w:val="TableGrid"/>
        <w:tblpPr w:leftFromText="180" w:rightFromText="180" w:vertAnchor="page" w:horzAnchor="margin" w:tblpXSpec="center" w:tblpY="9405"/>
        <w:tblW w:w="9924" w:type="dxa"/>
        <w:tblInd w:w="0" w:type="dxa"/>
        <w:tblBorders>
          <w:top w:val="single" w:sz="4" w:space="0" w:color="ED1C24"/>
          <w:left w:val="single" w:sz="4" w:space="0" w:color="ED1C24"/>
          <w:bottom w:val="single" w:sz="4" w:space="0" w:color="ED1C24"/>
          <w:right w:val="single" w:sz="4" w:space="0" w:color="ED1C24"/>
          <w:insideH w:val="single" w:sz="4" w:space="0" w:color="ED1C24"/>
          <w:insideV w:val="single" w:sz="4" w:space="0" w:color="ED1C24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0D4A7C" w:rsidRPr="00B43504" w14:paraId="751D004D" w14:textId="77777777" w:rsidTr="000D4A7C">
        <w:trPr>
          <w:trHeight w:val="397"/>
        </w:trPr>
        <w:tc>
          <w:tcPr>
            <w:tcW w:w="9924" w:type="dxa"/>
            <w:shd w:val="clear" w:color="auto" w:fill="ED1C24"/>
            <w:vAlign w:val="center"/>
            <w:hideMark/>
          </w:tcPr>
          <w:p w14:paraId="5ADD413F" w14:textId="77777777" w:rsidR="000D4A7C" w:rsidRPr="000B4116" w:rsidRDefault="000D4A7C" w:rsidP="000D4A7C">
            <w:pPr>
              <w:rPr>
                <w:rFonts w:ascii="Exo" w:hAnsi="Exo"/>
                <w:b/>
                <w:color w:val="FFFFFF" w:themeColor="background1"/>
              </w:rPr>
            </w:pPr>
            <w:r w:rsidRPr="000B4116">
              <w:rPr>
                <w:rFonts w:ascii="Exo" w:hAnsi="Exo"/>
                <w:b/>
                <w:color w:val="FFFFFF" w:themeColor="background1"/>
              </w:rPr>
              <w:t>Main Activities (main day-to-day activities and the outputs of the role the individual is expected to deliver)</w:t>
            </w:r>
          </w:p>
        </w:tc>
      </w:tr>
      <w:tr w:rsidR="000D4A7C" w:rsidRPr="00B43504" w14:paraId="24A1FE3F" w14:textId="77777777" w:rsidTr="000D4A7C">
        <w:tc>
          <w:tcPr>
            <w:tcW w:w="9924" w:type="dxa"/>
          </w:tcPr>
          <w:p w14:paraId="6A5804DC" w14:textId="5552AAAF" w:rsidR="00A46C48" w:rsidRDefault="00A46C48" w:rsidP="000D4A7C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Reporting to the Project Manager in the delivery of the Project </w:t>
            </w:r>
          </w:p>
          <w:p w14:paraId="74A171D2" w14:textId="5F6ADE78" w:rsidR="000D4A7C" w:rsidRPr="008F3F7F" w:rsidRDefault="000D4A7C" w:rsidP="000D4A7C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Ensure total compliance</w:t>
            </w: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 to specific HSE &amp; Qua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lity Management audit schedules and effective execution of identified improvement actions generated via the audit process</w:t>
            </w:r>
          </w:p>
          <w:p w14:paraId="70987C33" w14:textId="77777777" w:rsidR="000D4A7C" w:rsidRDefault="000D4A7C" w:rsidP="000D4A7C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Attendance and meaningful contribution to</w:t>
            </w: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 monthly contract performance reviews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 accepting ownership and subsequent delivery of assigned actions</w:t>
            </w:r>
          </w:p>
          <w:p w14:paraId="24E1948F" w14:textId="77777777" w:rsidR="000D4A7C" w:rsidRDefault="000D4A7C" w:rsidP="000D4A7C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Establish/achieve</w:t>
            </w:r>
            <w:r w:rsidRPr="005B7A3B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 in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dividual and respective team’s</w:t>
            </w:r>
            <w:r w:rsidRPr="005B7A3B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 objectives in line with contract goals </w:t>
            </w:r>
          </w:p>
          <w:p w14:paraId="7D0CF84E" w14:textId="77777777" w:rsidR="000D4A7C" w:rsidRPr="005B7A3B" w:rsidRDefault="000D4A7C" w:rsidP="000D4A7C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Meaningful ‘Continuous Improvement’ contribution primarily, but not solely achieved by close and frequent interaction</w:t>
            </w:r>
            <w:r w:rsidRPr="005B7A3B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 with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 suppliers ensuring the capture of innovative practices being successfully delivered at other UK sites</w:t>
            </w:r>
          </w:p>
          <w:p w14:paraId="759EB7AD" w14:textId="77777777" w:rsidR="000D4A7C" w:rsidRPr="008F3F7F" w:rsidRDefault="000D4A7C" w:rsidP="000D4A7C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Weekly and detai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led review of site performance reports to include but not limited to</w:t>
            </w: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achieved </w:t>
            </w: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productivity, 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highlighted </w:t>
            </w: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non-produc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tive time, plan attainment, resource availability (labour, material &amp; plant)</w:t>
            </w:r>
          </w:p>
          <w:p w14:paraId="64F9650D" w14:textId="77777777" w:rsidR="000D4A7C" w:rsidRPr="008F3F7F" w:rsidRDefault="000D4A7C" w:rsidP="000D4A7C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Schedule and facilitate structured weekly performance review meetings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 with site superintendents and supervision with agenda items to include but not limited to HSEQ, plan attainment, short-term workload, resource requirements, achieved productivity, current delivery concerns/risks </w:t>
            </w:r>
          </w:p>
          <w:p w14:paraId="4EA691A4" w14:textId="77777777" w:rsidR="000D4A7C" w:rsidRPr="008F3F7F" w:rsidRDefault="000D4A7C" w:rsidP="000D4A7C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Attendance and effective contribution to high-level &amp; strategic management meetings with both 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Client</w:t>
            </w: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 and 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Altrad</w:t>
            </w: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S</w:t>
            </w: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enior </w:t>
            </w:r>
            <w: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M</w:t>
            </w:r>
            <w:r w:rsidRPr="008F3F7F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anagement</w:t>
            </w:r>
          </w:p>
          <w:p w14:paraId="57EFBF3A" w14:textId="77777777" w:rsidR="009B1E17" w:rsidRPr="009B1E17" w:rsidRDefault="009B1E17" w:rsidP="009B1E17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 w:rsidRPr="009B1E17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Support the Commercial Team in ensuring the commercial targets of the Project are achieved including submission and agreement with Client of Variations </w:t>
            </w:r>
          </w:p>
          <w:p w14:paraId="2387EDC3" w14:textId="77777777" w:rsidR="009B1E17" w:rsidRPr="009B1E17" w:rsidRDefault="009B1E17" w:rsidP="009B1E17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 w:rsidRPr="009B1E17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Supporting the Procurement Team in ordering Materials required for the Project</w:t>
            </w:r>
          </w:p>
          <w:p w14:paraId="30B91594" w14:textId="77777777" w:rsidR="009B1E17" w:rsidRPr="009B1E17" w:rsidRDefault="009B1E17" w:rsidP="009B1E17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 w:rsidRPr="009B1E17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Participate in Estimating of future Projects</w:t>
            </w:r>
          </w:p>
          <w:p w14:paraId="477D8A09" w14:textId="77777777" w:rsidR="009B1E17" w:rsidRDefault="009B1E17" w:rsidP="009B1E17">
            <w:pPr>
              <w:pStyle w:val="BodyText2"/>
              <w:numPr>
                <w:ilvl w:val="0"/>
                <w:numId w:val="23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 w:rsidRPr="009B1E17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lastRenderedPageBreak/>
              <w:t xml:space="preserve">Liaise with Engineering &amp; Design Team to ensure that the relevant Specifications, Codes and Client requirements are met </w:t>
            </w:r>
          </w:p>
          <w:p w14:paraId="71674DA2" w14:textId="4362D540" w:rsidR="000D4A7C" w:rsidRDefault="00B12A38" w:rsidP="00B12A38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jc w:val="both"/>
              <w:textAlignment w:val="baseline"/>
              <w:rPr>
                <w:rFonts w:ascii="Trebuchet MS" w:hAnsi="Trebuchet MS" w:cs="Arial"/>
                <w:sz w:val="20"/>
                <w:szCs w:val="20"/>
              </w:rPr>
            </w:pPr>
            <w:r w:rsidRPr="00B12A38">
              <w:rPr>
                <w:rFonts w:ascii="Trebuchet MS" w:eastAsiaTheme="minorHAnsi" w:hAnsi="Trebuchet MS" w:cstheme="minorBidi"/>
                <w:sz w:val="20"/>
                <w:szCs w:val="20"/>
                <w:lang w:eastAsia="en-US"/>
              </w:rPr>
              <w:t>Support the Project Manager in the coordination, supervision, and performance monitoring of all subcontractors</w:t>
            </w:r>
          </w:p>
          <w:p w14:paraId="231A25C2" w14:textId="77777777" w:rsidR="000D4A7C" w:rsidRDefault="000D4A7C" w:rsidP="000D4A7C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Trebuchet MS" w:hAnsi="Trebuchet MS" w:cs="Arial"/>
                <w:sz w:val="20"/>
                <w:szCs w:val="20"/>
              </w:rPr>
            </w:pPr>
          </w:p>
          <w:p w14:paraId="3D273827" w14:textId="77777777" w:rsidR="000D4A7C" w:rsidRPr="00133B52" w:rsidRDefault="000D4A7C" w:rsidP="000D4A7C">
            <w:pPr>
              <w:pStyle w:val="paragraph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18AC0C5" w14:textId="77777777" w:rsidR="004D1ED4" w:rsidRDefault="004D1ED4" w:rsidP="000D4A7C">
      <w:pPr>
        <w:ind w:left="360"/>
        <w:jc w:val="both"/>
        <w:rPr>
          <w:rFonts w:ascii="Trebuchet MS" w:hAnsi="Trebuchet MS" w:cs="Arial"/>
          <w:szCs w:val="20"/>
        </w:rPr>
      </w:pPr>
    </w:p>
    <w:p w14:paraId="6645A41C" w14:textId="77777777" w:rsidR="000D4A7C" w:rsidRDefault="000D4A7C" w:rsidP="000D4A7C">
      <w:pPr>
        <w:jc w:val="both"/>
        <w:rPr>
          <w:rFonts w:ascii="Trebuchet MS" w:hAnsi="Trebuchet MS" w:cs="Arial"/>
          <w:szCs w:val="20"/>
        </w:rPr>
      </w:pPr>
    </w:p>
    <w:p w14:paraId="1C03315D" w14:textId="5B300FD0" w:rsidR="000B4116" w:rsidRPr="000B4116" w:rsidRDefault="000B4116" w:rsidP="00454519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/>
          <w:sz w:val="20"/>
          <w:szCs w:val="20"/>
        </w:rPr>
      </w:pPr>
    </w:p>
    <w:p w14:paraId="58483B3F" w14:textId="05D9C435" w:rsidR="0016368C" w:rsidRPr="002C727C" w:rsidRDefault="0016368C" w:rsidP="002C727C">
      <w:pPr>
        <w:pStyle w:val="Pa0"/>
        <w:rPr>
          <w:rFonts w:ascii="Trebuchet MS" w:hAnsi="Trebuchet MS" w:cstheme="minorHAnsi"/>
          <w:color w:val="ED1C24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-574"/>
        <w:tblOverlap w:val="never"/>
        <w:tblW w:w="9924" w:type="dxa"/>
        <w:tblInd w:w="0" w:type="dxa"/>
        <w:tblBorders>
          <w:top w:val="single" w:sz="4" w:space="0" w:color="ED1C24"/>
          <w:left w:val="single" w:sz="4" w:space="0" w:color="ED1C24"/>
          <w:bottom w:val="single" w:sz="4" w:space="0" w:color="ED1C24"/>
          <w:right w:val="single" w:sz="4" w:space="0" w:color="ED1C24"/>
          <w:insideH w:val="single" w:sz="4" w:space="0" w:color="ED1C24"/>
          <w:insideV w:val="single" w:sz="4" w:space="0" w:color="ED1C24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0D4A7C" w:rsidRPr="00B43504" w14:paraId="01137221" w14:textId="77777777" w:rsidTr="000D4A7C">
        <w:trPr>
          <w:trHeight w:val="397"/>
        </w:trPr>
        <w:tc>
          <w:tcPr>
            <w:tcW w:w="9924" w:type="dxa"/>
            <w:shd w:val="clear" w:color="auto" w:fill="ED1C24"/>
            <w:vAlign w:val="center"/>
            <w:hideMark/>
          </w:tcPr>
          <w:p w14:paraId="69BFE079" w14:textId="77777777" w:rsidR="000D4A7C" w:rsidRPr="00AC483E" w:rsidRDefault="000D4A7C" w:rsidP="000D4A7C">
            <w:pPr>
              <w:rPr>
                <w:rFonts w:ascii="Exo" w:hAnsi="Exo"/>
                <w:b/>
                <w:color w:val="FFFFFF" w:themeColor="background1"/>
                <w:szCs w:val="20"/>
              </w:rPr>
            </w:pPr>
            <w:r>
              <w:rPr>
                <w:rFonts w:ascii="Exo" w:hAnsi="Exo"/>
                <w:b/>
                <w:color w:val="FFFFFF" w:themeColor="background1"/>
                <w:sz w:val="22"/>
              </w:rPr>
              <w:t xml:space="preserve">Qualifications / Experience </w:t>
            </w:r>
          </w:p>
        </w:tc>
      </w:tr>
      <w:tr w:rsidR="000D4A7C" w:rsidRPr="00B43504" w14:paraId="3222D6B2" w14:textId="77777777" w:rsidTr="000D4A7C">
        <w:trPr>
          <w:trHeight w:val="1555"/>
        </w:trPr>
        <w:tc>
          <w:tcPr>
            <w:tcW w:w="9924" w:type="dxa"/>
          </w:tcPr>
          <w:p w14:paraId="620E0C3E" w14:textId="4B1EB7E2" w:rsidR="000D4A7C" w:rsidRPr="000D4A7C" w:rsidRDefault="000D4A7C" w:rsidP="000D4A7C">
            <w:pPr>
              <w:pStyle w:val="BodyText2"/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  <w:u w:val="single"/>
              </w:rPr>
            </w:pPr>
            <w:r w:rsidRPr="000D4A7C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  <w:u w:val="single"/>
              </w:rPr>
              <w:t>Qualifications –</w:t>
            </w:r>
          </w:p>
          <w:p w14:paraId="7481308A" w14:textId="77777777" w:rsidR="000D4A7C" w:rsidRPr="00403DE5" w:rsidRDefault="000D4A7C" w:rsidP="000D4A7C">
            <w:pPr>
              <w:pStyle w:val="BodyText2"/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</w:p>
          <w:p w14:paraId="4FF87F77" w14:textId="3004AE27" w:rsidR="000D4A7C" w:rsidRPr="00403DE5" w:rsidRDefault="000D4A7C" w:rsidP="00FF68DC">
            <w:pPr>
              <w:pStyle w:val="BodyText2"/>
              <w:numPr>
                <w:ilvl w:val="0"/>
                <w:numId w:val="22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 w:rsidRPr="00403DE5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 xml:space="preserve">HNC/HND/Degree in Engineering discipline, preferably Mechanical </w:t>
            </w:r>
          </w:p>
          <w:p w14:paraId="0B3ECE7A" w14:textId="77777777" w:rsidR="000D4A7C" w:rsidRPr="00403DE5" w:rsidRDefault="000D4A7C" w:rsidP="000D4A7C">
            <w:pPr>
              <w:pStyle w:val="BodyText2"/>
              <w:numPr>
                <w:ilvl w:val="0"/>
                <w:numId w:val="22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 w:rsidRPr="00403DE5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HSEQ qualification (i.e. IOSH)</w:t>
            </w:r>
          </w:p>
          <w:p w14:paraId="0383D46C" w14:textId="77777777" w:rsidR="000D4A7C" w:rsidRPr="00403DE5" w:rsidRDefault="000D4A7C" w:rsidP="000D4A7C">
            <w:pPr>
              <w:pStyle w:val="BodyText2"/>
              <w:numPr>
                <w:ilvl w:val="0"/>
                <w:numId w:val="22"/>
              </w:numPr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</w:pPr>
            <w:r w:rsidRPr="00403DE5">
              <w:rPr>
                <w:rFonts w:ascii="Trebuchet MS" w:eastAsiaTheme="minorHAnsi" w:hAnsi="Trebuchet MS" w:cstheme="minorBidi"/>
                <w:b w:val="0"/>
                <w:bCs w:val="0"/>
                <w:sz w:val="20"/>
                <w:szCs w:val="20"/>
              </w:rPr>
              <w:t>Recognised management qualification</w:t>
            </w:r>
          </w:p>
          <w:p w14:paraId="7378EC41" w14:textId="77777777" w:rsidR="000D4A7C" w:rsidRPr="002B2E38" w:rsidRDefault="000D4A7C" w:rsidP="000D4A7C">
            <w:pPr>
              <w:rPr>
                <w:rFonts w:ascii="Tahoma" w:hAnsi="Tahoma" w:cs="Tahoma"/>
              </w:rPr>
            </w:pPr>
          </w:p>
          <w:p w14:paraId="010C5C39" w14:textId="77777777" w:rsidR="000D4A7C" w:rsidRPr="000D4A7C" w:rsidRDefault="000D4A7C" w:rsidP="000D4A7C">
            <w:pPr>
              <w:rPr>
                <w:rFonts w:ascii="Trebuchet MS" w:hAnsi="Trebuchet MS" w:cs="Tahoma"/>
                <w:szCs w:val="20"/>
              </w:rPr>
            </w:pPr>
            <w:r w:rsidRPr="000D4A7C">
              <w:rPr>
                <w:rFonts w:ascii="Trebuchet MS" w:hAnsi="Trebuchet MS" w:cs="Tahoma"/>
                <w:szCs w:val="20"/>
                <w:u w:val="single"/>
              </w:rPr>
              <w:t>Experience &amp; Knowledge</w:t>
            </w:r>
            <w:r w:rsidRPr="000D4A7C">
              <w:rPr>
                <w:rFonts w:ascii="Trebuchet MS" w:hAnsi="Trebuchet MS" w:cs="Tahoma"/>
                <w:szCs w:val="20"/>
              </w:rPr>
              <w:t xml:space="preserve"> –</w:t>
            </w:r>
          </w:p>
          <w:p w14:paraId="523AABAE" w14:textId="77777777" w:rsidR="000D4A7C" w:rsidRPr="00403DE5" w:rsidRDefault="000D4A7C" w:rsidP="000D4A7C">
            <w:pPr>
              <w:ind w:left="360"/>
              <w:rPr>
                <w:rFonts w:ascii="Tahoma" w:hAnsi="Tahoma" w:cs="Tahoma"/>
                <w:szCs w:val="20"/>
              </w:rPr>
            </w:pPr>
          </w:p>
          <w:p w14:paraId="2FD91C29" w14:textId="77777777" w:rsidR="000D4A7C" w:rsidRPr="008F3F7F" w:rsidRDefault="000D4A7C" w:rsidP="000D4A7C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Demonstrable experience </w:t>
            </w:r>
            <w:r w:rsidRPr="008F3F7F">
              <w:rPr>
                <w:rFonts w:ascii="Trebuchet MS" w:hAnsi="Trebuchet MS"/>
                <w:sz w:val="20"/>
              </w:rPr>
              <w:t>in Operations Management</w:t>
            </w:r>
          </w:p>
          <w:p w14:paraId="371A300E" w14:textId="77777777" w:rsidR="000D4A7C" w:rsidRPr="008F3F7F" w:rsidRDefault="000D4A7C" w:rsidP="000D4A7C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rFonts w:ascii="Trebuchet MS" w:hAnsi="Trebuchet MS"/>
                <w:sz w:val="20"/>
                <w:szCs w:val="20"/>
              </w:rPr>
            </w:pPr>
            <w:r w:rsidRPr="22BC5816">
              <w:rPr>
                <w:rFonts w:ascii="Trebuchet MS" w:hAnsi="Trebuchet MS"/>
                <w:sz w:val="20"/>
                <w:szCs w:val="20"/>
              </w:rPr>
              <w:t>Proven record in delivering excellent safety performance</w:t>
            </w:r>
          </w:p>
          <w:p w14:paraId="02B256CA" w14:textId="77777777" w:rsidR="000D4A7C" w:rsidRPr="00780D88" w:rsidRDefault="000D4A7C" w:rsidP="000D4A7C">
            <w:pPr>
              <w:pStyle w:val="ListParagraph"/>
              <w:numPr>
                <w:ilvl w:val="0"/>
                <w:numId w:val="21"/>
              </w:numPr>
              <w:suppressAutoHyphens/>
              <w:autoSpaceDN w:val="0"/>
              <w:spacing w:after="120" w:line="240" w:lineRule="auto"/>
              <w:contextualSpacing w:val="0"/>
              <w:textAlignment w:val="baseline"/>
              <w:rPr>
                <w:sz w:val="20"/>
                <w:szCs w:val="20"/>
              </w:rPr>
            </w:pPr>
            <w:r w:rsidRPr="00780D88">
              <w:rPr>
                <w:rFonts w:ascii="Trebuchet MS" w:hAnsi="Trebuchet MS"/>
                <w:sz w:val="20"/>
                <w:szCs w:val="20"/>
              </w:rPr>
              <w:t>Comprehensive understanding and proven delivery of projects</w:t>
            </w:r>
          </w:p>
          <w:p w14:paraId="0EB844B9" w14:textId="77777777" w:rsidR="000D4A7C" w:rsidRPr="008F3F7F" w:rsidRDefault="000D4A7C" w:rsidP="000D4A7C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rFonts w:ascii="Trebuchet MS" w:hAnsi="Trebuchet MS"/>
                <w:sz w:val="20"/>
                <w:szCs w:val="20"/>
              </w:rPr>
            </w:pPr>
            <w:r w:rsidRPr="22BC5816">
              <w:rPr>
                <w:rFonts w:ascii="Trebuchet MS" w:hAnsi="Trebuchet MS"/>
                <w:sz w:val="20"/>
                <w:szCs w:val="20"/>
              </w:rPr>
              <w:t>Competent in the producing and presenting of contract performance reports</w:t>
            </w:r>
          </w:p>
          <w:p w14:paraId="4E312FAC" w14:textId="77777777" w:rsidR="000D4A7C" w:rsidRPr="006F4F3E" w:rsidRDefault="000D4A7C" w:rsidP="000D4A7C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 w:rsidRPr="008F3F7F">
              <w:rPr>
                <w:rFonts w:ascii="Trebuchet MS" w:hAnsi="Trebuchet MS"/>
                <w:sz w:val="20"/>
              </w:rPr>
              <w:t>Ability to identify, produce and effectively administrate performance improvement programmes</w:t>
            </w:r>
          </w:p>
          <w:p w14:paraId="778E9BB4" w14:textId="21E58985" w:rsidR="000D4A7C" w:rsidRDefault="000D4A7C" w:rsidP="000D4A7C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 w:rsidRPr="008F3F7F">
              <w:rPr>
                <w:rFonts w:ascii="Trebuchet MS" w:hAnsi="Trebuchet MS"/>
                <w:sz w:val="20"/>
              </w:rPr>
              <w:t>Microsoft Applications relevant to role</w:t>
            </w:r>
          </w:p>
          <w:p w14:paraId="7DD98AAE" w14:textId="7D3BD6D0" w:rsidR="00A46C48" w:rsidRPr="00415029" w:rsidRDefault="00A46C48" w:rsidP="000D4A7C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NEC, Logic forms of Contracts</w:t>
            </w:r>
          </w:p>
          <w:p w14:paraId="34F83C02" w14:textId="77777777" w:rsidR="000D4A7C" w:rsidRPr="00133B52" w:rsidRDefault="000D4A7C" w:rsidP="000D4A7C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28DF2E7D" w14:textId="31C2BAC9" w:rsidR="00454519" w:rsidRDefault="00454519" w:rsidP="00454519">
      <w:pPr>
        <w:rPr>
          <w:rFonts w:ascii="Trebuchet MS" w:hAnsi="Trebuchet MS"/>
        </w:rPr>
      </w:pPr>
    </w:p>
    <w:tbl>
      <w:tblPr>
        <w:tblStyle w:val="TableGrid"/>
        <w:tblpPr w:leftFromText="180" w:rightFromText="180" w:vertAnchor="text" w:horzAnchor="margin" w:tblpXSpec="center" w:tblpY="171"/>
        <w:tblOverlap w:val="never"/>
        <w:tblW w:w="9924" w:type="dxa"/>
        <w:tblInd w:w="0" w:type="dxa"/>
        <w:tblBorders>
          <w:top w:val="single" w:sz="4" w:space="0" w:color="ED1C24"/>
          <w:left w:val="single" w:sz="4" w:space="0" w:color="ED1C24"/>
          <w:bottom w:val="single" w:sz="4" w:space="0" w:color="ED1C24"/>
          <w:right w:val="single" w:sz="4" w:space="0" w:color="ED1C24"/>
          <w:insideH w:val="single" w:sz="4" w:space="0" w:color="ED1C24"/>
          <w:insideV w:val="single" w:sz="4" w:space="0" w:color="ED1C24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0D4A7C" w:rsidRPr="00B43504" w14:paraId="1AC2C1F3" w14:textId="77777777" w:rsidTr="000D4A7C">
        <w:trPr>
          <w:trHeight w:val="397"/>
        </w:trPr>
        <w:tc>
          <w:tcPr>
            <w:tcW w:w="9924" w:type="dxa"/>
            <w:shd w:val="clear" w:color="auto" w:fill="ED1C24"/>
            <w:vAlign w:val="center"/>
            <w:hideMark/>
          </w:tcPr>
          <w:p w14:paraId="6ADF7CC7" w14:textId="77777777" w:rsidR="000D4A7C" w:rsidRPr="00AC483E" w:rsidRDefault="000D4A7C" w:rsidP="000D4A7C">
            <w:pPr>
              <w:rPr>
                <w:rFonts w:ascii="Exo" w:hAnsi="Exo"/>
                <w:b/>
                <w:color w:val="FFFFFF" w:themeColor="background1"/>
                <w:szCs w:val="20"/>
              </w:rPr>
            </w:pPr>
            <w:r>
              <w:rPr>
                <w:rFonts w:ascii="Exo" w:hAnsi="Exo"/>
                <w:b/>
                <w:color w:val="FFFFFF" w:themeColor="background1"/>
                <w:sz w:val="22"/>
              </w:rPr>
              <w:t>Key Relationships (The list of roles the jobholder most frequently interacts with)</w:t>
            </w:r>
          </w:p>
        </w:tc>
      </w:tr>
      <w:tr w:rsidR="000D4A7C" w:rsidRPr="00B43504" w14:paraId="141428FE" w14:textId="77777777" w:rsidTr="000D4A7C">
        <w:trPr>
          <w:trHeight w:val="861"/>
        </w:trPr>
        <w:tc>
          <w:tcPr>
            <w:tcW w:w="9924" w:type="dxa"/>
          </w:tcPr>
          <w:p w14:paraId="19E67655" w14:textId="77777777" w:rsidR="000D4A7C" w:rsidRPr="00780D88" w:rsidRDefault="000D4A7C" w:rsidP="000D4A7C">
            <w:pPr>
              <w:spacing w:after="120"/>
              <w:contextualSpacing/>
              <w:rPr>
                <w:rFonts w:ascii="Trebuchet MS" w:hAnsi="Trebuchet MS"/>
                <w:b/>
                <w:bCs/>
              </w:rPr>
            </w:pPr>
            <w:r w:rsidRPr="00780D88">
              <w:rPr>
                <w:rFonts w:ascii="Trebuchet MS" w:hAnsi="Trebuchet MS"/>
                <w:b/>
                <w:bCs/>
              </w:rPr>
              <w:t xml:space="preserve">Client </w:t>
            </w:r>
          </w:p>
          <w:p w14:paraId="39566954" w14:textId="77777777" w:rsidR="000D4A7C" w:rsidRPr="00153BC3" w:rsidRDefault="000D4A7C" w:rsidP="000D4A7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 w:rsidRPr="00153BC3">
              <w:rPr>
                <w:rFonts w:ascii="Trebuchet MS" w:hAnsi="Trebuchet MS"/>
                <w:sz w:val="20"/>
              </w:rPr>
              <w:t>Contract Manager / Owner</w:t>
            </w:r>
          </w:p>
          <w:p w14:paraId="43139C2C" w14:textId="77777777" w:rsidR="000D4A7C" w:rsidRPr="00153BC3" w:rsidRDefault="000D4A7C" w:rsidP="000D4A7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 w:rsidRPr="00153BC3">
              <w:rPr>
                <w:rFonts w:ascii="Trebuchet MS" w:hAnsi="Trebuchet MS"/>
                <w:sz w:val="20"/>
              </w:rPr>
              <w:t>Senior Leadership Team</w:t>
            </w:r>
          </w:p>
          <w:p w14:paraId="625B29F6" w14:textId="77777777" w:rsidR="000D4A7C" w:rsidRPr="00153BC3" w:rsidRDefault="000D4A7C" w:rsidP="000D4A7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 w:rsidRPr="00153BC3">
              <w:rPr>
                <w:rFonts w:ascii="Trebuchet MS" w:hAnsi="Trebuchet MS"/>
                <w:sz w:val="20"/>
              </w:rPr>
              <w:t>Project Managers</w:t>
            </w:r>
          </w:p>
          <w:p w14:paraId="5E65A45F" w14:textId="77777777" w:rsidR="000D4A7C" w:rsidRPr="00153BC3" w:rsidRDefault="000D4A7C" w:rsidP="000D4A7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 w:rsidRPr="00153BC3">
              <w:rPr>
                <w:rFonts w:ascii="Trebuchet MS" w:hAnsi="Trebuchet MS"/>
                <w:sz w:val="20"/>
              </w:rPr>
              <w:t>Planning</w:t>
            </w:r>
            <w:r>
              <w:rPr>
                <w:rFonts w:ascii="Trebuchet MS" w:hAnsi="Trebuchet MS"/>
                <w:sz w:val="20"/>
              </w:rPr>
              <w:t xml:space="preserve"> Leads</w:t>
            </w:r>
          </w:p>
          <w:p w14:paraId="7C5FC0D3" w14:textId="77777777" w:rsidR="000D4A7C" w:rsidRPr="001732B7" w:rsidRDefault="000D4A7C" w:rsidP="000D4A7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 w:rsidRPr="00153BC3">
              <w:rPr>
                <w:rFonts w:ascii="Trebuchet MS" w:hAnsi="Trebuchet MS"/>
                <w:sz w:val="20"/>
              </w:rPr>
              <w:t>Plant / Production Management</w:t>
            </w:r>
          </w:p>
          <w:p w14:paraId="00756993" w14:textId="77777777" w:rsidR="000D4A7C" w:rsidRPr="00780D88" w:rsidRDefault="000D4A7C" w:rsidP="000D4A7C">
            <w:pPr>
              <w:spacing w:after="120"/>
              <w:contextualSpacing/>
              <w:rPr>
                <w:rFonts w:ascii="Trebuchet MS" w:hAnsi="Trebuchet MS"/>
              </w:rPr>
            </w:pPr>
            <w:r w:rsidRPr="00301A0C">
              <w:rPr>
                <w:rFonts w:ascii="Trebuchet MS" w:hAnsi="Trebuchet MS"/>
                <w:b/>
                <w:bCs/>
              </w:rPr>
              <w:t>Altrad</w:t>
            </w:r>
          </w:p>
          <w:p w14:paraId="335FD6E3" w14:textId="2122662B" w:rsidR="000D4A7C" w:rsidRPr="00153BC3" w:rsidRDefault="00A46C48" w:rsidP="000D4A7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Project Manager </w:t>
            </w:r>
          </w:p>
          <w:p w14:paraId="7EC39BED" w14:textId="77777777" w:rsidR="000D4A7C" w:rsidRPr="00153BC3" w:rsidRDefault="000D4A7C" w:rsidP="000D4A7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 w:rsidRPr="00153BC3">
              <w:rPr>
                <w:rFonts w:ascii="Trebuchet MS" w:hAnsi="Trebuchet MS"/>
                <w:sz w:val="20"/>
              </w:rPr>
              <w:t xml:space="preserve">Regional </w:t>
            </w:r>
            <w:r>
              <w:rPr>
                <w:rFonts w:ascii="Trebuchet MS" w:hAnsi="Trebuchet MS"/>
                <w:sz w:val="20"/>
              </w:rPr>
              <w:t>M</w:t>
            </w:r>
            <w:r w:rsidRPr="00153BC3">
              <w:rPr>
                <w:rFonts w:ascii="Trebuchet MS" w:hAnsi="Trebuchet MS"/>
                <w:sz w:val="20"/>
              </w:rPr>
              <w:t xml:space="preserve">anagement </w:t>
            </w:r>
            <w:r>
              <w:rPr>
                <w:rFonts w:ascii="Trebuchet MS" w:hAnsi="Trebuchet MS"/>
                <w:sz w:val="20"/>
              </w:rPr>
              <w:t>S</w:t>
            </w:r>
            <w:r w:rsidRPr="00153BC3">
              <w:rPr>
                <w:rFonts w:ascii="Trebuchet MS" w:hAnsi="Trebuchet MS"/>
                <w:sz w:val="20"/>
              </w:rPr>
              <w:t xml:space="preserve">upport </w:t>
            </w:r>
            <w:r>
              <w:rPr>
                <w:rFonts w:ascii="Trebuchet MS" w:hAnsi="Trebuchet MS"/>
                <w:sz w:val="20"/>
              </w:rPr>
              <w:t>T</w:t>
            </w:r>
            <w:r w:rsidRPr="00153BC3">
              <w:rPr>
                <w:rFonts w:ascii="Trebuchet MS" w:hAnsi="Trebuchet MS"/>
                <w:sz w:val="20"/>
              </w:rPr>
              <w:t xml:space="preserve">eam – HSEQ, HR, </w:t>
            </w:r>
            <w:r>
              <w:rPr>
                <w:rFonts w:ascii="Trebuchet MS" w:hAnsi="Trebuchet MS"/>
                <w:sz w:val="20"/>
              </w:rPr>
              <w:t>R</w:t>
            </w:r>
            <w:r w:rsidRPr="00153BC3">
              <w:rPr>
                <w:rFonts w:ascii="Trebuchet MS" w:hAnsi="Trebuchet MS"/>
                <w:sz w:val="20"/>
              </w:rPr>
              <w:t xml:space="preserve">ecruitment, </w:t>
            </w:r>
            <w:r>
              <w:rPr>
                <w:rFonts w:ascii="Trebuchet MS" w:hAnsi="Trebuchet MS"/>
                <w:sz w:val="20"/>
              </w:rPr>
              <w:t>C</w:t>
            </w:r>
            <w:r w:rsidRPr="00153BC3">
              <w:rPr>
                <w:rFonts w:ascii="Trebuchet MS" w:hAnsi="Trebuchet MS"/>
                <w:sz w:val="20"/>
              </w:rPr>
              <w:t>ommercial</w:t>
            </w:r>
          </w:p>
          <w:p w14:paraId="3141DA28" w14:textId="77777777" w:rsidR="000D4A7C" w:rsidRPr="00153BC3" w:rsidRDefault="000D4A7C" w:rsidP="000D4A7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 w:rsidRPr="00153BC3">
              <w:rPr>
                <w:rFonts w:ascii="Trebuchet MS" w:hAnsi="Trebuchet MS"/>
                <w:sz w:val="20"/>
              </w:rPr>
              <w:t>Peers (similar roles from other sites)</w:t>
            </w:r>
          </w:p>
          <w:p w14:paraId="60D15C73" w14:textId="77777777" w:rsidR="000D4A7C" w:rsidRDefault="000D4A7C" w:rsidP="000D4A7C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ascii="Trebuchet MS" w:hAnsi="Trebuchet MS"/>
                <w:sz w:val="20"/>
              </w:rPr>
            </w:pPr>
            <w:r w:rsidRPr="00153BC3">
              <w:rPr>
                <w:rFonts w:ascii="Trebuchet MS" w:hAnsi="Trebuchet MS"/>
                <w:sz w:val="20"/>
              </w:rPr>
              <w:t xml:space="preserve">Operational </w:t>
            </w:r>
            <w:r>
              <w:rPr>
                <w:rFonts w:ascii="Trebuchet MS" w:hAnsi="Trebuchet MS"/>
                <w:sz w:val="20"/>
              </w:rPr>
              <w:t>T</w:t>
            </w:r>
            <w:r w:rsidRPr="00153BC3">
              <w:rPr>
                <w:rFonts w:ascii="Trebuchet MS" w:hAnsi="Trebuchet MS"/>
                <w:sz w:val="20"/>
              </w:rPr>
              <w:t>eam</w:t>
            </w:r>
          </w:p>
          <w:p w14:paraId="3C97513B" w14:textId="2298F3E5" w:rsidR="000D4A7C" w:rsidRPr="000D4A7C" w:rsidRDefault="000D4A7C" w:rsidP="000D4A7C">
            <w:pPr>
              <w:pStyle w:val="ListParagraph"/>
              <w:spacing w:after="120" w:line="240" w:lineRule="auto"/>
              <w:rPr>
                <w:rFonts w:ascii="Trebuchet MS" w:hAnsi="Trebuchet MS"/>
                <w:sz w:val="20"/>
              </w:rPr>
            </w:pPr>
          </w:p>
        </w:tc>
      </w:tr>
    </w:tbl>
    <w:p w14:paraId="50A2CD2B" w14:textId="38787E06" w:rsidR="00454519" w:rsidRDefault="00454519" w:rsidP="00454519">
      <w:pPr>
        <w:rPr>
          <w:rFonts w:ascii="Trebuchet MS" w:hAnsi="Trebuchet MS"/>
        </w:rPr>
      </w:pPr>
    </w:p>
    <w:p w14:paraId="42017974" w14:textId="77948ABA" w:rsidR="00454519" w:rsidRDefault="00454519" w:rsidP="00454519">
      <w:pPr>
        <w:rPr>
          <w:rFonts w:ascii="Trebuchet MS" w:hAnsi="Trebuchet MS"/>
        </w:rPr>
      </w:pPr>
    </w:p>
    <w:p w14:paraId="22D45A34" w14:textId="77777777" w:rsidR="00454519" w:rsidRDefault="00454519" w:rsidP="00454519">
      <w:pPr>
        <w:rPr>
          <w:rFonts w:ascii="Trebuchet MS" w:hAnsi="Trebuchet MS"/>
        </w:rPr>
      </w:pPr>
    </w:p>
    <w:p w14:paraId="421F8FCD" w14:textId="77777777" w:rsidR="00454519" w:rsidRDefault="00454519" w:rsidP="00454519">
      <w:pPr>
        <w:rPr>
          <w:rFonts w:ascii="Trebuchet MS" w:hAnsi="Trebuchet MS"/>
        </w:rPr>
      </w:pPr>
    </w:p>
    <w:p w14:paraId="2607D536" w14:textId="10B71708" w:rsidR="000B4116" w:rsidRDefault="000B4116" w:rsidP="00454519">
      <w:pPr>
        <w:rPr>
          <w:rFonts w:ascii="Trebuchet MS" w:hAnsi="Trebuchet MS"/>
        </w:rPr>
      </w:pPr>
    </w:p>
    <w:p w14:paraId="1BE9184E" w14:textId="24BD95CC" w:rsidR="002C727C" w:rsidRDefault="002C727C" w:rsidP="0016368C">
      <w:pPr>
        <w:ind w:left="360"/>
        <w:rPr>
          <w:rFonts w:ascii="Trebuchet MS" w:hAnsi="Trebuchet MS"/>
        </w:rPr>
      </w:pPr>
    </w:p>
    <w:p w14:paraId="7E38C0E8" w14:textId="56B20239" w:rsidR="002C727C" w:rsidRDefault="002C727C" w:rsidP="0016368C">
      <w:pPr>
        <w:ind w:left="360"/>
        <w:rPr>
          <w:rFonts w:ascii="Trebuchet MS" w:hAnsi="Trebuchet MS"/>
        </w:rPr>
      </w:pPr>
    </w:p>
    <w:p w14:paraId="03807D4F" w14:textId="77777777" w:rsidR="002C727C" w:rsidRDefault="002C727C" w:rsidP="0016368C">
      <w:pPr>
        <w:ind w:left="360"/>
        <w:rPr>
          <w:rFonts w:ascii="Trebuchet MS" w:hAnsi="Trebuchet MS"/>
        </w:rPr>
      </w:pPr>
    </w:p>
    <w:p w14:paraId="5AAD7393" w14:textId="4B61AB83" w:rsidR="002C727C" w:rsidRDefault="002C727C" w:rsidP="0016368C">
      <w:pPr>
        <w:ind w:left="360"/>
        <w:rPr>
          <w:rFonts w:ascii="Trebuchet MS" w:hAnsi="Trebuchet MS"/>
        </w:rPr>
      </w:pPr>
    </w:p>
    <w:p w14:paraId="7CFDA644" w14:textId="618AAFC9" w:rsidR="002C727C" w:rsidRDefault="002C727C" w:rsidP="0016368C">
      <w:pPr>
        <w:ind w:left="360"/>
        <w:rPr>
          <w:rFonts w:ascii="Trebuchet MS" w:hAnsi="Trebuchet MS"/>
        </w:rPr>
      </w:pPr>
    </w:p>
    <w:p w14:paraId="208690CE" w14:textId="06128449" w:rsidR="002C727C" w:rsidRDefault="002C727C" w:rsidP="0016368C">
      <w:pPr>
        <w:ind w:left="360"/>
        <w:rPr>
          <w:rFonts w:ascii="Trebuchet MS" w:hAnsi="Trebuchet MS"/>
        </w:rPr>
      </w:pPr>
    </w:p>
    <w:p w14:paraId="0F6987AA" w14:textId="0E2D1F62" w:rsidR="002C727C" w:rsidRDefault="002C727C" w:rsidP="0016368C">
      <w:pPr>
        <w:ind w:left="360"/>
        <w:rPr>
          <w:rFonts w:ascii="Trebuchet MS" w:hAnsi="Trebuchet MS"/>
        </w:rPr>
      </w:pPr>
    </w:p>
    <w:p w14:paraId="74199870" w14:textId="1EA81517" w:rsidR="002C727C" w:rsidRDefault="002C727C" w:rsidP="0016368C">
      <w:pPr>
        <w:ind w:left="360"/>
        <w:rPr>
          <w:rFonts w:ascii="Trebuchet MS" w:hAnsi="Trebuchet MS"/>
        </w:rPr>
      </w:pPr>
    </w:p>
    <w:tbl>
      <w:tblPr>
        <w:tblpPr w:leftFromText="180" w:rightFromText="180" w:vertAnchor="text" w:horzAnchor="margin" w:tblpXSpec="center" w:tblpY="-678"/>
        <w:tblW w:w="99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653"/>
        <w:gridCol w:w="1653"/>
        <w:gridCol w:w="1589"/>
        <w:gridCol w:w="64"/>
        <w:gridCol w:w="1655"/>
        <w:gridCol w:w="1675"/>
      </w:tblGrid>
      <w:tr w:rsidR="002C727C" w:rsidRPr="00815282" w14:paraId="4FBCA50B" w14:textId="77777777" w:rsidTr="002C727C">
        <w:trPr>
          <w:trHeight w:val="315"/>
        </w:trPr>
        <w:tc>
          <w:tcPr>
            <w:tcW w:w="9943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62C00"/>
            <w:vAlign w:val="center"/>
            <w:hideMark/>
          </w:tcPr>
          <w:p w14:paraId="7641A750" w14:textId="77777777" w:rsidR="002C727C" w:rsidRPr="00815282" w:rsidRDefault="002C727C" w:rsidP="002C727C">
            <w:pPr>
              <w:jc w:val="center"/>
              <w:textAlignment w:val="baseline"/>
              <w:rPr>
                <w:rFonts w:ascii="Exo" w:eastAsia="Times New Roman" w:hAnsi="Exo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Exo" w:eastAsia="Times New Roman" w:hAnsi="Exo" w:cs="Arial"/>
                <w:b/>
                <w:bCs/>
                <w:color w:val="FFFFFF"/>
                <w:sz w:val="22"/>
                <w:lang w:eastAsia="en-GB"/>
              </w:rPr>
              <w:t>HR Use Only</w:t>
            </w:r>
            <w:r w:rsidRPr="00815282">
              <w:rPr>
                <w:rFonts w:ascii="Calibri" w:eastAsia="Times New Roman" w:hAnsi="Calibri" w:cs="Calibri"/>
                <w:color w:val="FFFFFF"/>
                <w:sz w:val="22"/>
                <w:lang w:eastAsia="en-GB"/>
              </w:rPr>
              <w:t> </w:t>
            </w:r>
          </w:p>
        </w:tc>
      </w:tr>
      <w:tr w:rsidR="002C727C" w:rsidRPr="00815282" w14:paraId="06B4EB4B" w14:textId="77777777" w:rsidTr="002C727C">
        <w:trPr>
          <w:trHeight w:val="472"/>
        </w:trPr>
        <w:tc>
          <w:tcPr>
            <w:tcW w:w="1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3146FF0" w14:textId="77777777" w:rsidR="002C727C" w:rsidRPr="00815282" w:rsidRDefault="002C727C" w:rsidP="002C727C">
            <w:pPr>
              <w:textAlignment w:val="baseline"/>
              <w:rPr>
                <w:rFonts w:ascii="Exo" w:eastAsia="Times New Roman" w:hAnsi="Exo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Exo" w:eastAsia="Times New Roman" w:hAnsi="Exo" w:cs="Arial"/>
                <w:b/>
                <w:bCs/>
                <w:color w:val="0070C0"/>
                <w:szCs w:val="20"/>
                <w:lang w:eastAsia="en-GB"/>
              </w:rPr>
              <w:t>SCI</w:t>
            </w:r>
            <w:r w:rsidRPr="00815282">
              <w:rPr>
                <w:rFonts w:ascii="Calibri" w:eastAsia="Times New Roman" w:hAnsi="Calibri" w:cs="Calibri"/>
                <w:color w:val="0070C0"/>
                <w:szCs w:val="20"/>
                <w:lang w:eastAsia="en-GB"/>
              </w:rPr>
              <w:t> </w:t>
            </w:r>
          </w:p>
        </w:tc>
        <w:tc>
          <w:tcPr>
            <w:tcW w:w="16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21714F8" w14:textId="77777777" w:rsidR="002C727C" w:rsidRPr="00815282" w:rsidRDefault="002C727C" w:rsidP="002C727C">
            <w:pPr>
              <w:textAlignment w:val="baseline"/>
              <w:rPr>
                <w:rFonts w:ascii="Exo" w:eastAsia="Times New Roman" w:hAnsi="Exo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Exo" w:eastAsia="Times New Roman" w:hAnsi="Exo" w:cs="Arial"/>
                <w:b/>
                <w:bCs/>
                <w:color w:val="00B050"/>
                <w:szCs w:val="20"/>
                <w:lang w:eastAsia="en-GB"/>
              </w:rPr>
              <w:t>AQR</w:t>
            </w:r>
            <w:r w:rsidRPr="00815282">
              <w:rPr>
                <w:rFonts w:ascii="Calibri" w:eastAsia="Times New Roman" w:hAnsi="Calibri" w:cs="Calibri"/>
                <w:color w:val="00B050"/>
                <w:szCs w:val="20"/>
                <w:lang w:eastAsia="en-GB"/>
              </w:rPr>
              <w:t> </w:t>
            </w:r>
          </w:p>
        </w:tc>
        <w:tc>
          <w:tcPr>
            <w:tcW w:w="16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A8C2C36" w14:textId="77777777" w:rsidR="002C727C" w:rsidRPr="00815282" w:rsidRDefault="002C727C" w:rsidP="002C727C">
            <w:pPr>
              <w:textAlignment w:val="baseline"/>
              <w:rPr>
                <w:rFonts w:ascii="Exo" w:eastAsia="Times New Roman" w:hAnsi="Exo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Exo" w:eastAsia="Times New Roman" w:hAnsi="Exo" w:cs="Arial"/>
                <w:b/>
                <w:bCs/>
                <w:color w:val="952D98"/>
                <w:szCs w:val="20"/>
                <w:lang w:eastAsia="en-GB"/>
              </w:rPr>
              <w:t>PK</w:t>
            </w:r>
            <w:r w:rsidRPr="00815282">
              <w:rPr>
                <w:rFonts w:ascii="Calibri" w:eastAsia="Times New Roman" w:hAnsi="Calibri" w:cs="Calibri"/>
                <w:color w:val="952D98"/>
                <w:szCs w:val="20"/>
                <w:lang w:eastAsia="en-GB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E88DD5A" w14:textId="77777777" w:rsidR="002C727C" w:rsidRPr="00815282" w:rsidRDefault="002C727C" w:rsidP="002C727C">
            <w:pPr>
              <w:textAlignment w:val="baseline"/>
              <w:rPr>
                <w:rFonts w:ascii="Exo" w:eastAsia="Times New Roman" w:hAnsi="Exo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Exo" w:eastAsia="Times New Roman" w:hAnsi="Exo" w:cs="Arial"/>
                <w:b/>
                <w:bCs/>
                <w:color w:val="FF0000"/>
                <w:szCs w:val="20"/>
                <w:lang w:eastAsia="en-GB"/>
              </w:rPr>
              <w:t>PRM</w:t>
            </w:r>
            <w:r w:rsidRPr="00815282">
              <w:rPr>
                <w:rFonts w:ascii="Calibri" w:eastAsia="Times New Roman" w:hAnsi="Calibri" w:cs="Calibri"/>
                <w:color w:val="FF0000"/>
                <w:szCs w:val="20"/>
                <w:lang w:eastAsia="en-GB"/>
              </w:rPr>
              <w:t> </w:t>
            </w:r>
          </w:p>
        </w:tc>
        <w:tc>
          <w:tcPr>
            <w:tcW w:w="1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33A06EFB" w14:textId="77777777" w:rsidR="002C727C" w:rsidRPr="00815282" w:rsidRDefault="002C727C" w:rsidP="002C727C">
            <w:pPr>
              <w:textAlignment w:val="baseline"/>
              <w:rPr>
                <w:rFonts w:ascii="Exo" w:eastAsia="Times New Roman" w:hAnsi="Exo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Exo" w:eastAsia="Times New Roman" w:hAnsi="Exo" w:cs="Arial"/>
                <w:b/>
                <w:bCs/>
                <w:color w:val="000000"/>
                <w:szCs w:val="20"/>
                <w:lang w:eastAsia="en-GB"/>
              </w:rPr>
              <w:t>CDM</w:t>
            </w:r>
            <w:r w:rsidRPr="00815282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CCE703F" w14:textId="77777777" w:rsidR="002C727C" w:rsidRPr="00815282" w:rsidRDefault="002C727C" w:rsidP="002C727C">
            <w:pPr>
              <w:textAlignment w:val="baseline"/>
              <w:rPr>
                <w:rFonts w:ascii="Exo" w:eastAsia="Times New Roman" w:hAnsi="Exo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Exo" w:eastAsia="Times New Roman" w:hAnsi="Exo" w:cs="Arial"/>
                <w:b/>
                <w:bCs/>
                <w:color w:val="265787"/>
                <w:szCs w:val="20"/>
                <w:lang w:eastAsia="en-GB"/>
              </w:rPr>
              <w:t>GRADE</w:t>
            </w:r>
            <w:r w:rsidRPr="00815282">
              <w:rPr>
                <w:rFonts w:ascii="Calibri" w:eastAsia="Times New Roman" w:hAnsi="Calibri" w:cs="Calibri"/>
                <w:color w:val="265787"/>
                <w:szCs w:val="20"/>
                <w:lang w:eastAsia="en-GB"/>
              </w:rPr>
              <w:t> </w:t>
            </w:r>
          </w:p>
        </w:tc>
      </w:tr>
      <w:tr w:rsidR="002C727C" w:rsidRPr="00815282" w14:paraId="008AFE82" w14:textId="77777777" w:rsidTr="002C727C">
        <w:trPr>
          <w:trHeight w:val="472"/>
        </w:trPr>
        <w:tc>
          <w:tcPr>
            <w:tcW w:w="1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5B35DE2" w14:textId="77777777" w:rsidR="002C727C" w:rsidRPr="00815282" w:rsidRDefault="002C727C" w:rsidP="002C727C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eastAsia="Times New Roman" w:cs="Arial"/>
                <w:color w:val="auto"/>
                <w:szCs w:val="20"/>
                <w:lang w:eastAsia="en-GB"/>
              </w:rPr>
              <w:t> </w:t>
            </w:r>
          </w:p>
        </w:tc>
        <w:tc>
          <w:tcPr>
            <w:tcW w:w="16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D258570" w14:textId="77777777" w:rsidR="002C727C" w:rsidRPr="00815282" w:rsidRDefault="002C727C" w:rsidP="002C727C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eastAsia="Times New Roman" w:cs="Arial"/>
                <w:color w:val="auto"/>
                <w:szCs w:val="20"/>
                <w:lang w:eastAsia="en-GB"/>
              </w:rPr>
              <w:t> </w:t>
            </w:r>
          </w:p>
        </w:tc>
        <w:tc>
          <w:tcPr>
            <w:tcW w:w="16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37CE777" w14:textId="77777777" w:rsidR="002C727C" w:rsidRPr="00815282" w:rsidRDefault="002C727C" w:rsidP="002C727C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eastAsia="Times New Roman" w:cs="Arial"/>
                <w:color w:val="auto"/>
                <w:szCs w:val="20"/>
                <w:lang w:eastAsia="en-GB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39C88889" w14:textId="77777777" w:rsidR="002C727C" w:rsidRPr="00815282" w:rsidRDefault="002C727C" w:rsidP="002C727C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eastAsia="Times New Roman" w:cs="Arial"/>
                <w:color w:val="auto"/>
                <w:szCs w:val="20"/>
                <w:lang w:eastAsia="en-GB"/>
              </w:rPr>
              <w:t> </w:t>
            </w:r>
          </w:p>
        </w:tc>
        <w:tc>
          <w:tcPr>
            <w:tcW w:w="1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D2AD479" w14:textId="77777777" w:rsidR="002C727C" w:rsidRPr="00815282" w:rsidRDefault="002C727C" w:rsidP="002C727C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eastAsia="Times New Roman" w:cs="Arial"/>
                <w:color w:val="auto"/>
                <w:szCs w:val="20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F260497" w14:textId="77777777" w:rsidR="002C727C" w:rsidRPr="00815282" w:rsidRDefault="002C727C" w:rsidP="002C727C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eastAsia="Times New Roman" w:cs="Arial"/>
                <w:color w:val="auto"/>
                <w:szCs w:val="20"/>
                <w:lang w:eastAsia="en-GB"/>
              </w:rPr>
              <w:t> </w:t>
            </w:r>
          </w:p>
        </w:tc>
      </w:tr>
      <w:tr w:rsidR="002C727C" w:rsidRPr="00815282" w14:paraId="2FFB1B67" w14:textId="77777777" w:rsidTr="002C727C">
        <w:trPr>
          <w:trHeight w:val="472"/>
        </w:trPr>
        <w:tc>
          <w:tcPr>
            <w:tcW w:w="1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F52790C" w14:textId="77777777" w:rsidR="002C727C" w:rsidRPr="00815282" w:rsidRDefault="002C727C" w:rsidP="002C727C">
            <w:pPr>
              <w:textAlignment w:val="baseline"/>
              <w:rPr>
                <w:rFonts w:ascii="Trebuchet MS" w:eastAsia="Times New Roman" w:hAnsi="Trebuchet MS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Trebuchet MS" w:eastAsia="Times New Roman" w:hAnsi="Trebuchet MS" w:cs="Arial"/>
                <w:b/>
                <w:bCs/>
                <w:color w:val="265787"/>
                <w:szCs w:val="20"/>
                <w:lang w:eastAsia="en-GB"/>
              </w:rPr>
              <w:t>Comments</w:t>
            </w:r>
            <w:r w:rsidRPr="00815282">
              <w:rPr>
                <w:rFonts w:ascii="Trebuchet MS" w:eastAsia="Times New Roman" w:hAnsi="Trebuchet MS" w:cs="Arial"/>
                <w:color w:val="265787"/>
                <w:szCs w:val="20"/>
                <w:lang w:eastAsia="en-GB"/>
              </w:rPr>
              <w:t> </w:t>
            </w:r>
          </w:p>
        </w:tc>
        <w:tc>
          <w:tcPr>
            <w:tcW w:w="8289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9FAA790" w14:textId="77777777" w:rsidR="002C727C" w:rsidRPr="00815282" w:rsidRDefault="002C727C" w:rsidP="002C727C">
            <w:pPr>
              <w:textAlignment w:val="baseline"/>
              <w:rPr>
                <w:rFonts w:ascii="Trebuchet MS" w:eastAsia="Times New Roman" w:hAnsi="Trebuchet MS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Trebuchet MS" w:eastAsia="Times New Roman" w:hAnsi="Trebuchet MS" w:cs="Arial"/>
                <w:color w:val="auto"/>
                <w:szCs w:val="20"/>
                <w:lang w:eastAsia="en-GB"/>
              </w:rPr>
              <w:t> </w:t>
            </w:r>
          </w:p>
        </w:tc>
      </w:tr>
      <w:tr w:rsidR="002C727C" w:rsidRPr="00815282" w14:paraId="2AC8B94E" w14:textId="77777777" w:rsidTr="002C727C">
        <w:trPr>
          <w:trHeight w:val="472"/>
        </w:trPr>
        <w:tc>
          <w:tcPr>
            <w:tcW w:w="16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F56FAF6" w14:textId="77777777" w:rsidR="002C727C" w:rsidRPr="00815282" w:rsidRDefault="002C727C" w:rsidP="002C727C">
            <w:pPr>
              <w:textAlignment w:val="baseline"/>
              <w:rPr>
                <w:rFonts w:ascii="Trebuchet MS" w:eastAsia="Times New Roman" w:hAnsi="Trebuchet MS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Trebuchet MS" w:eastAsia="Times New Roman" w:hAnsi="Trebuchet MS" w:cs="Arial"/>
                <w:b/>
                <w:bCs/>
                <w:color w:val="265787"/>
                <w:szCs w:val="20"/>
                <w:lang w:eastAsia="en-GB"/>
              </w:rPr>
              <w:t>Evaluator</w:t>
            </w:r>
            <w:r w:rsidRPr="00815282">
              <w:rPr>
                <w:rFonts w:ascii="Trebuchet MS" w:eastAsia="Times New Roman" w:hAnsi="Trebuchet MS" w:cs="Arial"/>
                <w:color w:val="265787"/>
                <w:szCs w:val="20"/>
                <w:lang w:eastAsia="en-GB"/>
              </w:rPr>
              <w:t> </w:t>
            </w:r>
          </w:p>
        </w:tc>
        <w:tc>
          <w:tcPr>
            <w:tcW w:w="4895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6E68037" w14:textId="77777777" w:rsidR="002C727C" w:rsidRPr="00815282" w:rsidRDefault="002C727C" w:rsidP="002C727C">
            <w:pPr>
              <w:textAlignment w:val="baseline"/>
              <w:rPr>
                <w:rFonts w:ascii="Trebuchet MS" w:eastAsia="Times New Roman" w:hAnsi="Trebuchet MS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Trebuchet MS" w:eastAsia="Times New Roman" w:hAnsi="Trebuchet MS" w:cs="Arial"/>
                <w:color w:val="auto"/>
                <w:szCs w:val="20"/>
                <w:lang w:eastAsia="en-GB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3D19771" w14:textId="77777777" w:rsidR="002C727C" w:rsidRPr="00815282" w:rsidRDefault="002C727C" w:rsidP="002C727C">
            <w:pPr>
              <w:textAlignment w:val="baseline"/>
              <w:rPr>
                <w:rFonts w:ascii="Trebuchet MS" w:eastAsia="Times New Roman" w:hAnsi="Trebuchet MS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ascii="Trebuchet MS" w:eastAsia="Times New Roman" w:hAnsi="Trebuchet MS" w:cs="Arial"/>
                <w:b/>
                <w:bCs/>
                <w:color w:val="265787"/>
                <w:szCs w:val="20"/>
                <w:lang w:eastAsia="en-GB"/>
              </w:rPr>
              <w:t>Date</w:t>
            </w:r>
            <w:r w:rsidRPr="00815282">
              <w:rPr>
                <w:rFonts w:ascii="Trebuchet MS" w:eastAsia="Times New Roman" w:hAnsi="Trebuchet MS" w:cs="Arial"/>
                <w:color w:val="265787"/>
                <w:szCs w:val="20"/>
                <w:lang w:eastAsia="en-GB"/>
              </w:rPr>
              <w:t> </w:t>
            </w:r>
          </w:p>
        </w:tc>
        <w:tc>
          <w:tcPr>
            <w:tcW w:w="1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AABC59B" w14:textId="77777777" w:rsidR="002C727C" w:rsidRPr="00815282" w:rsidRDefault="002C727C" w:rsidP="002C727C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  <w:r w:rsidRPr="00815282">
              <w:rPr>
                <w:rFonts w:eastAsia="Times New Roman" w:cs="Arial"/>
                <w:color w:val="auto"/>
                <w:szCs w:val="20"/>
                <w:lang w:eastAsia="en-GB"/>
              </w:rPr>
              <w:t> </w:t>
            </w:r>
          </w:p>
        </w:tc>
      </w:tr>
    </w:tbl>
    <w:p w14:paraId="313DD3DF" w14:textId="77777777" w:rsidR="002C727C" w:rsidRPr="0016368C" w:rsidRDefault="002C727C" w:rsidP="0016368C">
      <w:pPr>
        <w:ind w:left="360"/>
        <w:rPr>
          <w:rFonts w:ascii="Trebuchet MS" w:hAnsi="Trebuchet MS"/>
        </w:rPr>
      </w:pPr>
    </w:p>
    <w:p w14:paraId="6C8FF7C1" w14:textId="25E2FE88" w:rsidR="00E6789B" w:rsidRDefault="00E6789B" w:rsidP="00E6789B"/>
    <w:p w14:paraId="2FD786BD" w14:textId="77777777" w:rsidR="009E2599" w:rsidRDefault="009E2599" w:rsidP="00E6789B"/>
    <w:p w14:paraId="64EBF3DA" w14:textId="4AF6E18A" w:rsidR="00963919" w:rsidRDefault="00963919" w:rsidP="00E6789B"/>
    <w:p w14:paraId="7C3741D2" w14:textId="6EE51B8F" w:rsidR="00963919" w:rsidRDefault="00963919" w:rsidP="00E6789B"/>
    <w:p w14:paraId="42B31E10" w14:textId="77777777" w:rsidR="00815282" w:rsidRPr="00815282" w:rsidRDefault="00815282" w:rsidP="00815282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815282">
        <w:rPr>
          <w:rFonts w:ascii="Calibri" w:eastAsia="Times New Roman" w:hAnsi="Calibri" w:cs="Calibri"/>
          <w:color w:val="auto"/>
          <w:sz w:val="22"/>
          <w:lang w:eastAsia="en-GB"/>
        </w:rPr>
        <w:t> </w:t>
      </w:r>
    </w:p>
    <w:p w14:paraId="665F29F8" w14:textId="6BD9F405" w:rsidR="00963919" w:rsidRDefault="00963919" w:rsidP="00E6789B"/>
    <w:p w14:paraId="2373575C" w14:textId="1AEB1B7F" w:rsidR="00963919" w:rsidRDefault="00963919" w:rsidP="00E6789B"/>
    <w:p w14:paraId="488A9E05" w14:textId="08DCF937" w:rsidR="00963919" w:rsidRDefault="00963919" w:rsidP="00E6789B"/>
    <w:p w14:paraId="20516CD4" w14:textId="6EC8BD2E" w:rsidR="00963919" w:rsidRDefault="00963919" w:rsidP="00E6789B"/>
    <w:p w14:paraId="260E8872" w14:textId="16954546" w:rsidR="00963919" w:rsidRDefault="00963919" w:rsidP="00E6789B"/>
    <w:p w14:paraId="778F4952" w14:textId="4EFCC626" w:rsidR="00963919" w:rsidRDefault="00963919" w:rsidP="00E6789B"/>
    <w:p w14:paraId="524A8748" w14:textId="1034A914" w:rsidR="00963919" w:rsidRDefault="00963919" w:rsidP="00E6789B"/>
    <w:p w14:paraId="4F472886" w14:textId="77777777" w:rsidR="00963919" w:rsidRPr="00E6789B" w:rsidRDefault="00963919" w:rsidP="00E6789B"/>
    <w:p w14:paraId="0ED59C11" w14:textId="6E1148B2" w:rsidR="00A92575" w:rsidRDefault="00A92575" w:rsidP="00E6789B">
      <w:pPr>
        <w:rPr>
          <w:rFonts w:ascii="Exo" w:hAnsi="Exo"/>
          <w:sz w:val="22"/>
          <w:szCs w:val="24"/>
        </w:rPr>
      </w:pPr>
    </w:p>
    <w:p w14:paraId="1FA98583" w14:textId="78B9F2EE" w:rsidR="0016368C" w:rsidRDefault="0016368C" w:rsidP="00E6789B">
      <w:pPr>
        <w:rPr>
          <w:rFonts w:ascii="Exo" w:hAnsi="Exo"/>
          <w:sz w:val="22"/>
          <w:szCs w:val="24"/>
        </w:rPr>
      </w:pPr>
    </w:p>
    <w:p w14:paraId="017A230F" w14:textId="42D3E065" w:rsidR="0016368C" w:rsidRDefault="0016368C" w:rsidP="00E6789B">
      <w:pPr>
        <w:rPr>
          <w:rFonts w:ascii="Exo" w:hAnsi="Exo"/>
          <w:sz w:val="22"/>
          <w:szCs w:val="24"/>
        </w:rPr>
      </w:pPr>
    </w:p>
    <w:p w14:paraId="66F1F517" w14:textId="248FA9C8" w:rsidR="0016368C" w:rsidRDefault="0016368C" w:rsidP="00E6789B">
      <w:pPr>
        <w:rPr>
          <w:rFonts w:ascii="Exo" w:hAnsi="Exo"/>
          <w:sz w:val="22"/>
          <w:szCs w:val="24"/>
        </w:rPr>
      </w:pPr>
    </w:p>
    <w:p w14:paraId="1E80CD8D" w14:textId="1B05A286" w:rsidR="0016368C" w:rsidRDefault="0016368C" w:rsidP="00E6789B">
      <w:pPr>
        <w:rPr>
          <w:rFonts w:ascii="Exo" w:hAnsi="Exo"/>
          <w:sz w:val="22"/>
          <w:szCs w:val="24"/>
        </w:rPr>
      </w:pPr>
    </w:p>
    <w:p w14:paraId="7B40C83A" w14:textId="7F4E5F43" w:rsidR="0016368C" w:rsidRDefault="0016368C" w:rsidP="00E6789B">
      <w:pPr>
        <w:rPr>
          <w:rFonts w:ascii="Exo" w:hAnsi="Exo"/>
          <w:sz w:val="22"/>
          <w:szCs w:val="24"/>
        </w:rPr>
      </w:pPr>
    </w:p>
    <w:p w14:paraId="7CA999D4" w14:textId="750D4BB0" w:rsidR="0016368C" w:rsidRDefault="0016368C" w:rsidP="00E6789B">
      <w:pPr>
        <w:rPr>
          <w:rFonts w:ascii="Exo" w:hAnsi="Exo"/>
          <w:sz w:val="22"/>
          <w:szCs w:val="24"/>
        </w:rPr>
      </w:pPr>
    </w:p>
    <w:p w14:paraId="62E68BAA" w14:textId="4F371CC7" w:rsidR="00B72C86" w:rsidRDefault="00B72C86"/>
    <w:sectPr w:rsidR="00B72C8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D703" w14:textId="77777777" w:rsidR="00E45CB4" w:rsidRDefault="00E45CB4" w:rsidP="0080680A">
      <w:r>
        <w:separator/>
      </w:r>
    </w:p>
  </w:endnote>
  <w:endnote w:type="continuationSeparator" w:id="0">
    <w:p w14:paraId="0195B674" w14:textId="77777777" w:rsidR="00E45CB4" w:rsidRDefault="00E45CB4" w:rsidP="0080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Hewitt">
    <w:altName w:val="Cooper Black"/>
    <w:panose1 w:val="00000000000000000000"/>
    <w:charset w:val="00"/>
    <w:family w:val="modern"/>
    <w:notTrueType/>
    <w:pitch w:val="variable"/>
    <w:sig w:usb0="A000002F" w:usb1="500160FB" w:usb2="00000010" w:usb3="00000000" w:csb0="00000193" w:csb1="00000000"/>
  </w:font>
  <w:font w:name="Exo">
    <w:altName w:val="Calibri"/>
    <w:panose1 w:val="02000303000000000000"/>
    <w:charset w:val="00"/>
    <w:family w:val="modern"/>
    <w:notTrueType/>
    <w:pitch w:val="variable"/>
    <w:sig w:usb0="A00000EF" w:usb1="4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6501" w14:textId="77777777" w:rsidR="0016368C" w:rsidRDefault="00163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4F39" w14:textId="77777777" w:rsidR="00E45CB4" w:rsidRDefault="00E45CB4" w:rsidP="0080680A">
      <w:r>
        <w:separator/>
      </w:r>
    </w:p>
  </w:footnote>
  <w:footnote w:type="continuationSeparator" w:id="0">
    <w:p w14:paraId="71EE4CC6" w14:textId="77777777" w:rsidR="00E45CB4" w:rsidRDefault="00E45CB4" w:rsidP="00806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E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6D5B73"/>
    <w:multiLevelType w:val="multilevel"/>
    <w:tmpl w:val="080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951094"/>
    <w:multiLevelType w:val="hybridMultilevel"/>
    <w:tmpl w:val="022A501C"/>
    <w:lvl w:ilvl="0" w:tplc="BB5EA2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F2E46"/>
    <w:multiLevelType w:val="hybridMultilevel"/>
    <w:tmpl w:val="7804D00E"/>
    <w:lvl w:ilvl="0" w:tplc="BB5EA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32014"/>
    <w:multiLevelType w:val="multilevel"/>
    <w:tmpl w:val="CB7E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531DCB"/>
    <w:multiLevelType w:val="hybridMultilevel"/>
    <w:tmpl w:val="5882C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7D51E8"/>
    <w:multiLevelType w:val="singleLevel"/>
    <w:tmpl w:val="9FD43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</w:abstractNum>
  <w:abstractNum w:abstractNumId="7" w15:restartNumberingAfterBreak="0">
    <w:nsid w:val="46BA08D4"/>
    <w:multiLevelType w:val="hybridMultilevel"/>
    <w:tmpl w:val="AD6CBACE"/>
    <w:lvl w:ilvl="0" w:tplc="61D0F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908AE"/>
    <w:multiLevelType w:val="hybridMultilevel"/>
    <w:tmpl w:val="6B04EAC8"/>
    <w:lvl w:ilvl="0" w:tplc="BB5EA2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E504F"/>
    <w:multiLevelType w:val="multilevel"/>
    <w:tmpl w:val="6BEA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BA698F"/>
    <w:multiLevelType w:val="hybridMultilevel"/>
    <w:tmpl w:val="E6A61F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257392"/>
    <w:multiLevelType w:val="singleLevel"/>
    <w:tmpl w:val="7BA85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</w:abstractNum>
  <w:abstractNum w:abstractNumId="12" w15:restartNumberingAfterBreak="0">
    <w:nsid w:val="5BC31B7D"/>
    <w:multiLevelType w:val="multilevel"/>
    <w:tmpl w:val="7826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E059B1"/>
    <w:multiLevelType w:val="hybridMultilevel"/>
    <w:tmpl w:val="BD02A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B814A0"/>
    <w:multiLevelType w:val="hybridMultilevel"/>
    <w:tmpl w:val="D3A04508"/>
    <w:lvl w:ilvl="0" w:tplc="BB5EA2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2320B"/>
    <w:multiLevelType w:val="hybridMultilevel"/>
    <w:tmpl w:val="381CE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C7464"/>
    <w:multiLevelType w:val="multilevel"/>
    <w:tmpl w:val="CB58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6E1D66"/>
    <w:multiLevelType w:val="hybridMultilevel"/>
    <w:tmpl w:val="68A02A80"/>
    <w:lvl w:ilvl="0" w:tplc="61D0F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CA5A80B2">
      <w:numFmt w:val="bullet"/>
      <w:lvlText w:val="·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D2BE4"/>
    <w:multiLevelType w:val="multilevel"/>
    <w:tmpl w:val="1C4C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8549F"/>
    <w:multiLevelType w:val="hybridMultilevel"/>
    <w:tmpl w:val="33B62208"/>
    <w:lvl w:ilvl="0" w:tplc="BB5EA2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4C48B8"/>
    <w:multiLevelType w:val="hybridMultilevel"/>
    <w:tmpl w:val="C5B08FCC"/>
    <w:lvl w:ilvl="0" w:tplc="BB5EA2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AB6539"/>
    <w:multiLevelType w:val="hybridMultilevel"/>
    <w:tmpl w:val="E842F1AC"/>
    <w:lvl w:ilvl="0" w:tplc="BB5EA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868086A4">
      <w:numFmt w:val="bullet"/>
      <w:lvlText w:val="·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15015"/>
    <w:multiLevelType w:val="hybridMultilevel"/>
    <w:tmpl w:val="CC067B00"/>
    <w:lvl w:ilvl="0" w:tplc="0DB88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18941">
    <w:abstractNumId w:val="22"/>
  </w:num>
  <w:num w:numId="2" w16cid:durableId="1745032532">
    <w:abstractNumId w:val="3"/>
  </w:num>
  <w:num w:numId="3" w16cid:durableId="372929611">
    <w:abstractNumId w:val="11"/>
  </w:num>
  <w:num w:numId="4" w16cid:durableId="789982353">
    <w:abstractNumId w:val="6"/>
  </w:num>
  <w:num w:numId="5" w16cid:durableId="736824576">
    <w:abstractNumId w:val="15"/>
  </w:num>
  <w:num w:numId="6" w16cid:durableId="55396608">
    <w:abstractNumId w:val="0"/>
  </w:num>
  <w:num w:numId="7" w16cid:durableId="584606062">
    <w:abstractNumId w:val="7"/>
  </w:num>
  <w:num w:numId="8" w16cid:durableId="1192111454">
    <w:abstractNumId w:val="17"/>
  </w:num>
  <w:num w:numId="9" w16cid:durableId="1695810723">
    <w:abstractNumId w:val="21"/>
  </w:num>
  <w:num w:numId="10" w16cid:durableId="254636705">
    <w:abstractNumId w:val="12"/>
  </w:num>
  <w:num w:numId="11" w16cid:durableId="689375715">
    <w:abstractNumId w:val="9"/>
  </w:num>
  <w:num w:numId="12" w16cid:durableId="8727164">
    <w:abstractNumId w:val="1"/>
  </w:num>
  <w:num w:numId="13" w16cid:durableId="1365670682">
    <w:abstractNumId w:val="18"/>
  </w:num>
  <w:num w:numId="14" w16cid:durableId="1857697320">
    <w:abstractNumId w:val="16"/>
  </w:num>
  <w:num w:numId="15" w16cid:durableId="1291933673">
    <w:abstractNumId w:val="2"/>
  </w:num>
  <w:num w:numId="16" w16cid:durableId="1129861734">
    <w:abstractNumId w:val="4"/>
  </w:num>
  <w:num w:numId="17" w16cid:durableId="299194601">
    <w:abstractNumId w:val="20"/>
  </w:num>
  <w:num w:numId="18" w16cid:durableId="1232498888">
    <w:abstractNumId w:val="13"/>
  </w:num>
  <w:num w:numId="19" w16cid:durableId="1579442235">
    <w:abstractNumId w:val="5"/>
  </w:num>
  <w:num w:numId="20" w16cid:durableId="1351880361">
    <w:abstractNumId w:val="10"/>
  </w:num>
  <w:num w:numId="21" w16cid:durableId="706754560">
    <w:abstractNumId w:val="14"/>
  </w:num>
  <w:num w:numId="22" w16cid:durableId="1149860609">
    <w:abstractNumId w:val="19"/>
  </w:num>
  <w:num w:numId="23" w16cid:durableId="535042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75"/>
    <w:rsid w:val="000B1286"/>
    <w:rsid w:val="000B4116"/>
    <w:rsid w:val="000D4A7C"/>
    <w:rsid w:val="000E53DB"/>
    <w:rsid w:val="00133B52"/>
    <w:rsid w:val="0016368C"/>
    <w:rsid w:val="001F4275"/>
    <w:rsid w:val="002C727C"/>
    <w:rsid w:val="00394FBD"/>
    <w:rsid w:val="003C13DB"/>
    <w:rsid w:val="0042708C"/>
    <w:rsid w:val="004330AF"/>
    <w:rsid w:val="00454519"/>
    <w:rsid w:val="004D1ED4"/>
    <w:rsid w:val="005E1FE2"/>
    <w:rsid w:val="00604A43"/>
    <w:rsid w:val="007354D7"/>
    <w:rsid w:val="007A561D"/>
    <w:rsid w:val="0080680A"/>
    <w:rsid w:val="00815282"/>
    <w:rsid w:val="00891029"/>
    <w:rsid w:val="009156D3"/>
    <w:rsid w:val="00963919"/>
    <w:rsid w:val="00963A12"/>
    <w:rsid w:val="009B1E17"/>
    <w:rsid w:val="009E2599"/>
    <w:rsid w:val="00A46C48"/>
    <w:rsid w:val="00A56B48"/>
    <w:rsid w:val="00A92575"/>
    <w:rsid w:val="00AC483E"/>
    <w:rsid w:val="00B12A38"/>
    <w:rsid w:val="00B72C86"/>
    <w:rsid w:val="00B929BB"/>
    <w:rsid w:val="00BD59FF"/>
    <w:rsid w:val="00CC23A7"/>
    <w:rsid w:val="00E45CB4"/>
    <w:rsid w:val="00E6789B"/>
    <w:rsid w:val="00EB2349"/>
    <w:rsid w:val="00FB089A"/>
    <w:rsid w:val="00FE158A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CFBE"/>
  <w15:chartTrackingRefBased/>
  <w15:docId w15:val="{C1D8EA2B-45EB-4D0F-9544-F19E9D47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275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6B48"/>
    <w:pPr>
      <w:spacing w:after="200" w:line="276" w:lineRule="auto"/>
      <w:ind w:left="720"/>
      <w:contextualSpacing/>
    </w:pPr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59"/>
    <w:rsid w:val="00A56B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E6789B"/>
    <w:pPr>
      <w:autoSpaceDE w:val="0"/>
      <w:autoSpaceDN w:val="0"/>
      <w:adjustRightInd w:val="0"/>
      <w:spacing w:line="241" w:lineRule="atLeast"/>
    </w:pPr>
    <w:rPr>
      <w:rFonts w:ascii="Cooper Hewitt" w:hAnsi="Cooper Hewitt"/>
      <w:color w:val="auto"/>
      <w:sz w:val="24"/>
      <w:szCs w:val="24"/>
      <w:lang w:val="fr-FR"/>
    </w:rPr>
  </w:style>
  <w:style w:type="character" w:customStyle="1" w:styleId="A0">
    <w:name w:val="A0"/>
    <w:uiPriority w:val="99"/>
    <w:rsid w:val="00E6789B"/>
    <w:rPr>
      <w:rFonts w:cs="Cooper Hewitt"/>
      <w:b/>
      <w:bCs/>
      <w:color w:val="000000"/>
      <w:sz w:val="48"/>
      <w:szCs w:val="48"/>
    </w:rPr>
  </w:style>
  <w:style w:type="paragraph" w:styleId="BodyTextIndent">
    <w:name w:val="Body Text Indent"/>
    <w:basedOn w:val="Normal"/>
    <w:link w:val="BodyTextIndentChar"/>
    <w:rsid w:val="00AC483E"/>
    <w:pPr>
      <w:ind w:left="1440" w:hanging="720"/>
      <w:jc w:val="both"/>
    </w:pPr>
    <w:rPr>
      <w:rFonts w:eastAsia="Times New Roman" w:cs="Times New Roman"/>
      <w:color w:val="auto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C483E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06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80A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06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80A"/>
    <w:rPr>
      <w:rFonts w:ascii="Arial" w:hAnsi="Arial"/>
      <w:color w:val="000000" w:themeColor="text1"/>
      <w:sz w:val="20"/>
    </w:rPr>
  </w:style>
  <w:style w:type="paragraph" w:styleId="NormalWeb">
    <w:name w:val="Normal (Web)"/>
    <w:basedOn w:val="Normal"/>
    <w:uiPriority w:val="99"/>
    <w:unhideWhenUsed/>
    <w:rsid w:val="00B929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3B52"/>
  </w:style>
  <w:style w:type="character" w:customStyle="1" w:styleId="eop">
    <w:name w:val="eop"/>
    <w:basedOn w:val="DefaultParagraphFont"/>
    <w:rsid w:val="00133B52"/>
  </w:style>
  <w:style w:type="paragraph" w:customStyle="1" w:styleId="paragraph">
    <w:name w:val="paragraph"/>
    <w:basedOn w:val="Normal"/>
    <w:rsid w:val="00133B5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BodyText2">
    <w:name w:val="Body Text 2"/>
    <w:basedOn w:val="Normal"/>
    <w:link w:val="BodyText2Char"/>
    <w:semiHidden/>
    <w:rsid w:val="000D4A7C"/>
    <w:rPr>
      <w:rFonts w:eastAsia="Times New Roman" w:cs="Times New Roman"/>
      <w:b/>
      <w:bCs/>
      <w:color w:val="auto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D4A7C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9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C96F-26D8-4F4F-A590-7F10AB9B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Pryde</dc:creator>
  <cp:keywords/>
  <dc:description/>
  <cp:lastModifiedBy>Helen Anderson</cp:lastModifiedBy>
  <cp:revision>2</cp:revision>
  <dcterms:created xsi:type="dcterms:W3CDTF">2026-05-26T08:54:00Z</dcterms:created>
  <dcterms:modified xsi:type="dcterms:W3CDTF">2026-05-26T08:54:00Z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fc46b4-1669-4e04-8c1e-411ffcd74bae_Enabled">
    <vt:lpwstr>true</vt:lpwstr>
  </property>
  <property fmtid="{D5CDD505-2E9C-101B-9397-08002B2CF9AE}" pid="3" name="MSIP_Label_01fc46b4-1669-4e04-8c1e-411ffcd74bae_SetDate">
    <vt:lpwstr>2026-05-25T15:39:16Z</vt:lpwstr>
  </property>
  <property fmtid="{D5CDD505-2E9C-101B-9397-08002B2CF9AE}" pid="4" name="MSIP_Label_01fc46b4-1669-4e04-8c1e-411ffcd74bae_Method">
    <vt:lpwstr>Standard</vt:lpwstr>
  </property>
  <property fmtid="{D5CDD505-2E9C-101B-9397-08002B2CF9AE}" pid="5" name="MSIP_Label_01fc46b4-1669-4e04-8c1e-411ffcd74bae_Name">
    <vt:lpwstr>Unclassified for Copilot</vt:lpwstr>
  </property>
  <property fmtid="{D5CDD505-2E9C-101B-9397-08002B2CF9AE}" pid="6" name="MSIP_Label_01fc46b4-1669-4e04-8c1e-411ffcd74bae_SiteId">
    <vt:lpwstr>59b188f8-e21d-4e87-a1e4-83504fda686e</vt:lpwstr>
  </property>
  <property fmtid="{D5CDD505-2E9C-101B-9397-08002B2CF9AE}" pid="7" name="MSIP_Label_01fc46b4-1669-4e04-8c1e-411ffcd74bae_ActionId">
    <vt:lpwstr>67848c6e-b652-4d13-abaa-2e651b741d5c</vt:lpwstr>
  </property>
  <property fmtid="{D5CDD505-2E9C-101B-9397-08002B2CF9AE}" pid="8" name="MSIP_Label_01fc46b4-1669-4e04-8c1e-411ffcd74bae_ContentBits">
    <vt:lpwstr>0</vt:lpwstr>
  </property>
  <property fmtid="{D5CDD505-2E9C-101B-9397-08002B2CF9AE}" pid="9" name="MSIP_Label_01fc46b4-1669-4e04-8c1e-411ffcd74bae_Tag">
    <vt:lpwstr>10, 3, 0, 1</vt:lpwstr>
  </property>
</Properties>
</file>