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30" w:type="dxa"/>
        <w:tblInd w:w="137" w:type="dxa"/>
        <w:tblCellMar>
          <w:left w:w="10" w:type="dxa"/>
          <w:right w:w="10" w:type="dxa"/>
        </w:tblCellMar>
        <w:tblLook w:val="04A0" w:firstRow="1" w:lastRow="0" w:firstColumn="1" w:lastColumn="0" w:noHBand="0" w:noVBand="1"/>
      </w:tblPr>
      <w:tblGrid>
        <w:gridCol w:w="1985"/>
        <w:gridCol w:w="6945"/>
      </w:tblGrid>
      <w:tr w:rsidR="00A82979" w:rsidRPr="005111C8" w14:paraId="7650F03D" w14:textId="77777777" w:rsidTr="0094570E">
        <w:tc>
          <w:tcPr>
            <w:tcW w:w="8930" w:type="dxa"/>
            <w:gridSpan w:val="2"/>
            <w:tcBorders>
              <w:top w:val="single" w:sz="4" w:space="0" w:color="BFBFBF"/>
              <w:left w:val="single" w:sz="4" w:space="0" w:color="BFBFBF"/>
              <w:bottom w:val="single" w:sz="4" w:space="0" w:color="BFBFBF"/>
              <w:right w:val="single" w:sz="4" w:space="0" w:color="BFBFBF"/>
            </w:tcBorders>
            <w:shd w:val="clear" w:color="auto" w:fill="FF0000"/>
            <w:tcMar>
              <w:top w:w="0" w:type="dxa"/>
              <w:left w:w="108" w:type="dxa"/>
              <w:bottom w:w="0" w:type="dxa"/>
              <w:right w:w="108" w:type="dxa"/>
            </w:tcMar>
          </w:tcPr>
          <w:p w14:paraId="3679B63C" w14:textId="7C4F18CD" w:rsidR="00A82979" w:rsidRPr="005111C8" w:rsidRDefault="0049036A" w:rsidP="00A40E45">
            <w:pPr>
              <w:rPr>
                <w:rFonts w:cstheme="minorHAnsi"/>
                <w:sz w:val="18"/>
                <w:szCs w:val="18"/>
                <w:lang w:eastAsia="en-GB"/>
              </w:rPr>
            </w:pPr>
            <w:r w:rsidRPr="00305833">
              <w:rPr>
                <w:rFonts w:cstheme="minorHAnsi"/>
                <w:color w:val="FFFFFF" w:themeColor="background1"/>
                <w:sz w:val="18"/>
                <w:szCs w:val="18"/>
                <w:lang w:eastAsia="en-GB"/>
              </w:rPr>
              <w:t>Role details:</w:t>
            </w:r>
          </w:p>
        </w:tc>
      </w:tr>
      <w:tr w:rsidR="00A82979" w:rsidRPr="005111C8" w14:paraId="119190EE" w14:textId="77777777" w:rsidTr="00926C89">
        <w:trPr>
          <w:trHeight w:val="247"/>
        </w:trPr>
        <w:tc>
          <w:tcPr>
            <w:tcW w:w="198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A1D4933" w14:textId="77777777" w:rsidR="00A82979" w:rsidRPr="005111C8" w:rsidRDefault="00A82979" w:rsidP="00A40E45">
            <w:pPr>
              <w:rPr>
                <w:rFonts w:cstheme="minorHAnsi"/>
                <w:b w:val="0"/>
                <w:sz w:val="18"/>
                <w:szCs w:val="18"/>
                <w:lang w:eastAsia="en-GB"/>
              </w:rPr>
            </w:pPr>
            <w:r w:rsidRPr="005111C8">
              <w:rPr>
                <w:rFonts w:cstheme="minorHAnsi"/>
                <w:sz w:val="18"/>
                <w:szCs w:val="18"/>
                <w:lang w:eastAsia="en-GB"/>
              </w:rPr>
              <w:t>Job Title:</w:t>
            </w:r>
          </w:p>
        </w:tc>
        <w:tc>
          <w:tcPr>
            <w:tcW w:w="694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08DF8E0" w14:textId="1F0802B1" w:rsidR="00A82979" w:rsidRPr="00C71FFC" w:rsidRDefault="00F02711" w:rsidP="00A40E45">
            <w:pPr>
              <w:rPr>
                <w:rFonts w:cstheme="minorHAnsi"/>
                <w:sz w:val="18"/>
                <w:szCs w:val="18"/>
                <w:lang w:eastAsia="en-GB"/>
              </w:rPr>
            </w:pPr>
            <w:r>
              <w:rPr>
                <w:rFonts w:cstheme="minorHAnsi"/>
                <w:sz w:val="18"/>
                <w:szCs w:val="18"/>
                <w:lang w:eastAsia="en-GB"/>
              </w:rPr>
              <w:t>Management Accountant</w:t>
            </w:r>
          </w:p>
        </w:tc>
      </w:tr>
      <w:tr w:rsidR="00A82979" w:rsidRPr="005111C8" w14:paraId="4EF6EC90" w14:textId="77777777" w:rsidTr="00926C89">
        <w:trPr>
          <w:trHeight w:val="197"/>
        </w:trPr>
        <w:tc>
          <w:tcPr>
            <w:tcW w:w="198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871AF23" w14:textId="77777777" w:rsidR="00A82979" w:rsidRPr="005111C8" w:rsidRDefault="00A82979" w:rsidP="00A40E45">
            <w:pPr>
              <w:rPr>
                <w:rFonts w:cstheme="minorHAnsi"/>
                <w:b w:val="0"/>
                <w:sz w:val="18"/>
                <w:szCs w:val="18"/>
                <w:lang w:eastAsia="en-GB"/>
              </w:rPr>
            </w:pPr>
            <w:r w:rsidRPr="005111C8">
              <w:rPr>
                <w:rFonts w:cstheme="minorHAnsi"/>
                <w:sz w:val="18"/>
                <w:szCs w:val="18"/>
                <w:lang w:eastAsia="en-GB"/>
              </w:rPr>
              <w:t>Job Family</w:t>
            </w:r>
          </w:p>
        </w:tc>
        <w:tc>
          <w:tcPr>
            <w:tcW w:w="694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5C589FCA" w14:textId="77777777" w:rsidR="00A82979" w:rsidRPr="005111C8" w:rsidRDefault="00A82979" w:rsidP="00A40E45">
            <w:pPr>
              <w:rPr>
                <w:rFonts w:cstheme="minorHAnsi"/>
                <w:sz w:val="18"/>
                <w:szCs w:val="18"/>
                <w:highlight w:val="yellow"/>
                <w:lang w:eastAsia="en-GB"/>
              </w:rPr>
            </w:pPr>
            <w:r w:rsidRPr="005111C8">
              <w:rPr>
                <w:rFonts w:cstheme="minorHAnsi"/>
                <w:sz w:val="18"/>
                <w:szCs w:val="18"/>
                <w:lang w:eastAsia="en-GB"/>
              </w:rPr>
              <w:t>Finance</w:t>
            </w:r>
          </w:p>
        </w:tc>
      </w:tr>
      <w:tr w:rsidR="00A82979" w:rsidRPr="005111C8" w14:paraId="381CBF39" w14:textId="77777777" w:rsidTr="00926C89">
        <w:trPr>
          <w:trHeight w:val="141"/>
        </w:trPr>
        <w:tc>
          <w:tcPr>
            <w:tcW w:w="198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3B3EE71A" w14:textId="77777777" w:rsidR="00A82979" w:rsidRPr="005111C8" w:rsidRDefault="00A82979" w:rsidP="00A40E45">
            <w:pPr>
              <w:rPr>
                <w:rFonts w:cstheme="minorHAnsi"/>
                <w:b w:val="0"/>
                <w:sz w:val="18"/>
                <w:szCs w:val="18"/>
                <w:lang w:eastAsia="en-GB"/>
              </w:rPr>
            </w:pPr>
            <w:r w:rsidRPr="005111C8">
              <w:rPr>
                <w:rFonts w:cstheme="minorHAnsi"/>
                <w:sz w:val="18"/>
                <w:szCs w:val="18"/>
                <w:lang w:eastAsia="en-GB"/>
              </w:rPr>
              <w:t>Department:</w:t>
            </w:r>
          </w:p>
        </w:tc>
        <w:tc>
          <w:tcPr>
            <w:tcW w:w="694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7349A9F" w14:textId="77777777" w:rsidR="00A82979" w:rsidRPr="005111C8" w:rsidRDefault="00A82979" w:rsidP="00A40E45">
            <w:pPr>
              <w:rPr>
                <w:rFonts w:cstheme="minorHAnsi"/>
                <w:sz w:val="18"/>
                <w:szCs w:val="18"/>
                <w:lang w:eastAsia="en-GB"/>
              </w:rPr>
            </w:pPr>
            <w:r w:rsidRPr="005111C8">
              <w:rPr>
                <w:rFonts w:cstheme="minorHAnsi"/>
                <w:sz w:val="18"/>
                <w:szCs w:val="18"/>
                <w:lang w:eastAsia="en-GB"/>
              </w:rPr>
              <w:t>UK Finance</w:t>
            </w:r>
          </w:p>
        </w:tc>
      </w:tr>
      <w:tr w:rsidR="00A82979" w:rsidRPr="005111C8" w14:paraId="6D6D4910" w14:textId="77777777" w:rsidTr="00926C89">
        <w:trPr>
          <w:trHeight w:val="160"/>
        </w:trPr>
        <w:tc>
          <w:tcPr>
            <w:tcW w:w="198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1E0B21E" w14:textId="77777777" w:rsidR="00A82979" w:rsidRPr="005111C8" w:rsidRDefault="00A82979" w:rsidP="00A40E45">
            <w:pPr>
              <w:rPr>
                <w:rFonts w:cstheme="minorHAnsi"/>
                <w:b w:val="0"/>
                <w:sz w:val="18"/>
                <w:szCs w:val="18"/>
                <w:lang w:eastAsia="en-GB"/>
              </w:rPr>
            </w:pPr>
            <w:r w:rsidRPr="005111C8">
              <w:rPr>
                <w:rFonts w:cstheme="minorHAnsi"/>
                <w:sz w:val="18"/>
                <w:szCs w:val="18"/>
                <w:lang w:eastAsia="en-GB"/>
              </w:rPr>
              <w:t>Location / Region</w:t>
            </w:r>
          </w:p>
        </w:tc>
        <w:tc>
          <w:tcPr>
            <w:tcW w:w="694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41DFC84" w14:textId="16F1CC5C" w:rsidR="00A82979" w:rsidRPr="005111C8" w:rsidRDefault="00A82979" w:rsidP="00A40E45">
            <w:pPr>
              <w:rPr>
                <w:rFonts w:cstheme="minorHAnsi"/>
                <w:sz w:val="18"/>
                <w:szCs w:val="18"/>
                <w:lang w:eastAsia="en-GB"/>
              </w:rPr>
            </w:pPr>
            <w:r w:rsidRPr="005111C8">
              <w:rPr>
                <w:rFonts w:cstheme="minorHAnsi"/>
                <w:sz w:val="18"/>
                <w:szCs w:val="18"/>
                <w:lang w:eastAsia="en-GB"/>
              </w:rPr>
              <w:t>Warrington</w:t>
            </w:r>
            <w:r w:rsidR="00305833">
              <w:rPr>
                <w:rFonts w:cstheme="minorHAnsi"/>
                <w:sz w:val="18"/>
                <w:szCs w:val="18"/>
                <w:lang w:eastAsia="en-GB"/>
              </w:rPr>
              <w:t xml:space="preserve"> (Appleton Thorn)</w:t>
            </w:r>
          </w:p>
        </w:tc>
      </w:tr>
      <w:tr w:rsidR="00A82979" w:rsidRPr="005111C8" w14:paraId="37EE821D" w14:textId="77777777" w:rsidTr="00926C89">
        <w:trPr>
          <w:trHeight w:val="178"/>
        </w:trPr>
        <w:tc>
          <w:tcPr>
            <w:tcW w:w="198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498E759" w14:textId="77777777" w:rsidR="00A82979" w:rsidRPr="005111C8" w:rsidRDefault="00A82979" w:rsidP="00A40E45">
            <w:pPr>
              <w:rPr>
                <w:rFonts w:cstheme="minorHAnsi"/>
                <w:b w:val="0"/>
                <w:sz w:val="18"/>
                <w:szCs w:val="18"/>
                <w:lang w:eastAsia="en-GB"/>
              </w:rPr>
            </w:pPr>
            <w:r w:rsidRPr="005111C8">
              <w:rPr>
                <w:rFonts w:cstheme="minorHAnsi"/>
                <w:sz w:val="18"/>
                <w:szCs w:val="18"/>
                <w:lang w:eastAsia="en-GB"/>
              </w:rPr>
              <w:t>Reports To:</w:t>
            </w:r>
          </w:p>
        </w:tc>
        <w:tc>
          <w:tcPr>
            <w:tcW w:w="694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8EFF09D" w14:textId="104AB419" w:rsidR="00A82979" w:rsidRPr="005111C8" w:rsidRDefault="00F02711" w:rsidP="00A40E45">
            <w:pPr>
              <w:rPr>
                <w:rFonts w:cstheme="minorHAnsi"/>
                <w:sz w:val="18"/>
                <w:szCs w:val="18"/>
                <w:lang w:eastAsia="en-GB"/>
              </w:rPr>
            </w:pPr>
            <w:r>
              <w:rPr>
                <w:rFonts w:cstheme="minorHAnsi"/>
                <w:sz w:val="18"/>
                <w:szCs w:val="18"/>
                <w:lang w:eastAsia="en-GB"/>
              </w:rPr>
              <w:t>UK Financial Controller</w:t>
            </w:r>
          </w:p>
        </w:tc>
      </w:tr>
    </w:tbl>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926"/>
      </w:tblGrid>
      <w:tr w:rsidR="0060344A" w:rsidRPr="007847BA" w14:paraId="3F084E97" w14:textId="77777777" w:rsidTr="0060344A">
        <w:tc>
          <w:tcPr>
            <w:tcW w:w="9926" w:type="dxa"/>
          </w:tcPr>
          <w:p w14:paraId="102EF620" w14:textId="77777777" w:rsidR="0060344A" w:rsidRDefault="0060344A" w:rsidP="0060344A">
            <w:pPr>
              <w:jc w:val="both"/>
              <w:rPr>
                <w:b w:val="0"/>
                <w:bCs/>
                <w:sz w:val="22"/>
              </w:rPr>
            </w:pPr>
          </w:p>
          <w:tbl>
            <w:tblPr>
              <w:tblW w:w="9016" w:type="dxa"/>
              <w:tblCellMar>
                <w:left w:w="10" w:type="dxa"/>
                <w:right w:w="10" w:type="dxa"/>
              </w:tblCellMar>
              <w:tblLook w:val="04A0" w:firstRow="1" w:lastRow="0" w:firstColumn="1" w:lastColumn="0" w:noHBand="0" w:noVBand="1"/>
            </w:tblPr>
            <w:tblGrid>
              <w:gridCol w:w="9016"/>
            </w:tblGrid>
            <w:tr w:rsidR="00AF7CAF" w:rsidRPr="00281BFF" w14:paraId="376EFCD0" w14:textId="77777777" w:rsidTr="00D45143">
              <w:trPr>
                <w:trHeight w:hRule="exact" w:val="20"/>
              </w:trPr>
              <w:tc>
                <w:tcPr>
                  <w:tcW w:w="9016" w:type="dxa"/>
                  <w:tcBorders>
                    <w:top w:val="nil"/>
                    <w:left w:val="nil"/>
                    <w:bottom w:val="nil"/>
                    <w:right w:val="nil"/>
                  </w:tcBorders>
                  <w:shd w:val="clear" w:color="auto" w:fill="C00000"/>
                  <w:tcMar>
                    <w:top w:w="0" w:type="dxa"/>
                    <w:left w:w="108" w:type="dxa"/>
                    <w:bottom w:w="0" w:type="dxa"/>
                    <w:right w:w="108" w:type="dxa"/>
                  </w:tcMar>
                </w:tcPr>
                <w:p w14:paraId="6AAE2FDC" w14:textId="77777777" w:rsidR="00AF7CAF" w:rsidRDefault="00AF7CAF">
                  <w:pPr>
                    <w:rPr>
                      <w:sz w:val="2"/>
                    </w:rPr>
                  </w:pPr>
                  <w:bookmarkStart w:id="0" w:name="_de99215a_9660_4eaa_ba02_e0875ebb4db1"/>
                  <w:bookmarkStart w:id="1" w:name="_e5b5f5c9_6fc3_47d3_b800_e3fb961f4156"/>
                  <w:bookmarkEnd w:id="0"/>
                </w:p>
              </w:tc>
            </w:tr>
            <w:tr w:rsidR="00AF7CAF" w:rsidRPr="008D26EF" w14:paraId="6C6517C4" w14:textId="77777777" w:rsidTr="00D45143">
              <w:tc>
                <w:tcPr>
                  <w:tcW w:w="9016" w:type="dxa"/>
                  <w:tcBorders>
                    <w:top w:val="single" w:sz="4" w:space="0" w:color="D9D9D9"/>
                    <w:left w:val="single" w:sz="4" w:space="0" w:color="D9D9D9"/>
                    <w:bottom w:val="single" w:sz="4" w:space="0" w:color="D9D9D9"/>
                    <w:right w:val="single" w:sz="4" w:space="0" w:color="D9D9D9"/>
                  </w:tcBorders>
                  <w:tcMar>
                    <w:top w:w="0" w:type="dxa"/>
                    <w:left w:w="108" w:type="dxa"/>
                    <w:bottom w:w="0" w:type="dxa"/>
                    <w:right w:w="108" w:type="dxa"/>
                  </w:tcMar>
                </w:tcPr>
                <w:p w14:paraId="494EBAE7" w14:textId="2B7CFCC7" w:rsidR="00AF7CAF" w:rsidRPr="00E75E4E" w:rsidRDefault="00AF7CAF" w:rsidP="00C71FFC">
                  <w:pPr>
                    <w:rPr>
                      <w:rFonts w:cstheme="minorHAnsi"/>
                      <w:b w:val="0"/>
                      <w:bCs/>
                      <w:sz w:val="18"/>
                      <w:szCs w:val="18"/>
                      <w:lang w:val="en-GB" w:eastAsia="en-GB"/>
                    </w:rPr>
                  </w:pPr>
                </w:p>
              </w:tc>
            </w:tr>
            <w:tr w:rsidR="00AF7CAF" w:rsidRPr="00281BFF" w14:paraId="631EF1E3" w14:textId="77777777" w:rsidTr="00D45143">
              <w:tc>
                <w:tcPr>
                  <w:tcW w:w="9016" w:type="dxa"/>
                  <w:tcBorders>
                    <w:top w:val="single" w:sz="4" w:space="0" w:color="D9D9D9"/>
                    <w:left w:val="single" w:sz="4" w:space="0" w:color="D9D9D9"/>
                    <w:bottom w:val="single" w:sz="4" w:space="0" w:color="D9D9D9"/>
                    <w:right w:val="single" w:sz="4" w:space="0" w:color="D9D9D9"/>
                  </w:tcBorders>
                  <w:tcMar>
                    <w:top w:w="0" w:type="dxa"/>
                    <w:left w:w="108" w:type="dxa"/>
                    <w:bottom w:w="0" w:type="dxa"/>
                    <w:right w:w="108" w:type="dxa"/>
                  </w:tcMar>
                </w:tcPr>
                <w:p w14:paraId="34DB7B88" w14:textId="77777777" w:rsidR="005E7EA9" w:rsidRPr="001A2217" w:rsidRDefault="005E7EA9" w:rsidP="00D45143">
                  <w:pPr>
                    <w:rPr>
                      <w:rFonts w:cstheme="minorHAnsi"/>
                      <w:b w:val="0"/>
                      <w:sz w:val="18"/>
                      <w:szCs w:val="18"/>
                      <w:lang w:val="en-GB" w:eastAsia="en-GB"/>
                    </w:rPr>
                  </w:pPr>
                </w:p>
              </w:tc>
            </w:tr>
            <w:tr w:rsidR="00AF7CAF" w:rsidRPr="00281BFF" w14:paraId="4B5E08CA" w14:textId="77777777" w:rsidTr="0094570E">
              <w:tc>
                <w:tcPr>
                  <w:tcW w:w="9016" w:type="dxa"/>
                  <w:tcBorders>
                    <w:top w:val="single" w:sz="4" w:space="0" w:color="D9D9D9"/>
                    <w:left w:val="single" w:sz="4" w:space="0" w:color="D9D9D9"/>
                    <w:bottom w:val="single" w:sz="4" w:space="0" w:color="D9D9D9"/>
                    <w:right w:val="single" w:sz="4" w:space="0" w:color="D9D9D9"/>
                  </w:tcBorders>
                  <w:shd w:val="clear" w:color="auto" w:fill="FF0000"/>
                  <w:tcMar>
                    <w:top w:w="0" w:type="dxa"/>
                    <w:left w:w="108" w:type="dxa"/>
                    <w:bottom w:w="0" w:type="dxa"/>
                    <w:right w:w="108" w:type="dxa"/>
                  </w:tcMar>
                </w:tcPr>
                <w:p w14:paraId="057DEF9D" w14:textId="77777777" w:rsidR="00AF7CAF" w:rsidRPr="00281BFF" w:rsidRDefault="00AF7CAF" w:rsidP="00D45143">
                  <w:pPr>
                    <w:rPr>
                      <w:rFonts w:cstheme="minorHAnsi"/>
                      <w:b w:val="0"/>
                      <w:sz w:val="18"/>
                      <w:szCs w:val="18"/>
                      <w:lang w:eastAsia="en-GB"/>
                    </w:rPr>
                  </w:pPr>
                  <w:r w:rsidRPr="00281BFF">
                    <w:rPr>
                      <w:rFonts w:cstheme="minorHAnsi"/>
                      <w:color w:val="FFFFFF" w:themeColor="background1"/>
                      <w:sz w:val="18"/>
                      <w:szCs w:val="18"/>
                      <w:lang w:eastAsia="en-GB"/>
                    </w:rPr>
                    <w:t>Key Objectives</w:t>
                  </w:r>
                  <w:r>
                    <w:rPr>
                      <w:rFonts w:cstheme="minorHAnsi"/>
                      <w:color w:val="FFFFFF" w:themeColor="background1"/>
                      <w:sz w:val="18"/>
                      <w:szCs w:val="18"/>
                      <w:lang w:eastAsia="en-GB"/>
                    </w:rPr>
                    <w:t xml:space="preserve"> of this role in Finance</w:t>
                  </w:r>
                  <w:r w:rsidRPr="00281BFF">
                    <w:rPr>
                      <w:rFonts w:cstheme="minorHAnsi"/>
                      <w:color w:val="FFFFFF" w:themeColor="background1"/>
                      <w:sz w:val="18"/>
                      <w:szCs w:val="18"/>
                      <w:lang w:eastAsia="en-GB"/>
                    </w:rPr>
                    <w:t>:</w:t>
                  </w:r>
                </w:p>
              </w:tc>
            </w:tr>
            <w:tr w:rsidR="00AF7CAF" w:rsidRPr="00281BFF" w14:paraId="17DDCB38" w14:textId="77777777" w:rsidTr="00D45143">
              <w:tc>
                <w:tcPr>
                  <w:tcW w:w="9016" w:type="dxa"/>
                  <w:tcBorders>
                    <w:top w:val="single" w:sz="4" w:space="0" w:color="D9D9D9"/>
                    <w:left w:val="single" w:sz="4" w:space="0" w:color="D9D9D9"/>
                    <w:bottom w:val="single" w:sz="4" w:space="0" w:color="D9D9D9"/>
                    <w:right w:val="single" w:sz="4" w:space="0" w:color="D9D9D9"/>
                  </w:tcBorders>
                  <w:tcMar>
                    <w:top w:w="0" w:type="dxa"/>
                    <w:left w:w="108" w:type="dxa"/>
                    <w:bottom w:w="0" w:type="dxa"/>
                    <w:right w:w="108" w:type="dxa"/>
                  </w:tcMar>
                </w:tcPr>
                <w:p w14:paraId="0D279BC1" w14:textId="77777777" w:rsidR="00703997" w:rsidRPr="00D82AA7" w:rsidRDefault="00703997" w:rsidP="00AD059B">
                  <w:pPr>
                    <w:rPr>
                      <w:rFonts w:eastAsia="Calibri" w:cstheme="minorHAnsi"/>
                      <w:b w:val="0"/>
                      <w:color w:val="auto"/>
                      <w:sz w:val="18"/>
                      <w:szCs w:val="18"/>
                      <w:lang w:val="en-GB" w:eastAsia="en-GB"/>
                    </w:rPr>
                  </w:pPr>
                </w:p>
                <w:p w14:paraId="27C786A0" w14:textId="36FAF4D8" w:rsidR="00AD059B" w:rsidRPr="00701FF0" w:rsidRDefault="002E577D" w:rsidP="00701FF0">
                  <w:pPr>
                    <w:pStyle w:val="ListParagraph"/>
                    <w:numPr>
                      <w:ilvl w:val="0"/>
                      <w:numId w:val="7"/>
                    </w:numPr>
                    <w:rPr>
                      <w:rFonts w:cstheme="minorHAnsi"/>
                      <w:sz w:val="18"/>
                      <w:szCs w:val="18"/>
                      <w:lang w:eastAsia="en-GB"/>
                    </w:rPr>
                  </w:pPr>
                  <w:r w:rsidRPr="00701FF0">
                    <w:rPr>
                      <w:rFonts w:cstheme="minorHAnsi"/>
                      <w:sz w:val="18"/>
                      <w:szCs w:val="18"/>
                      <w:lang w:eastAsia="en-GB"/>
                    </w:rPr>
                    <w:t>Responsibility</w:t>
                  </w:r>
                  <w:r w:rsidR="00DE7497" w:rsidRPr="00701FF0">
                    <w:rPr>
                      <w:rFonts w:cstheme="minorHAnsi"/>
                      <w:sz w:val="18"/>
                      <w:szCs w:val="18"/>
                      <w:lang w:eastAsia="en-GB"/>
                    </w:rPr>
                    <w:t xml:space="preserve"> </w:t>
                  </w:r>
                  <w:r w:rsidR="00812DEE" w:rsidRPr="00701FF0">
                    <w:rPr>
                      <w:rFonts w:cstheme="minorHAnsi"/>
                      <w:sz w:val="18"/>
                      <w:szCs w:val="18"/>
                      <w:lang w:eastAsia="en-GB"/>
                    </w:rPr>
                    <w:t>to produce</w:t>
                  </w:r>
                  <w:r w:rsidRPr="00701FF0">
                    <w:rPr>
                      <w:rFonts w:cstheme="minorHAnsi"/>
                      <w:sz w:val="18"/>
                      <w:szCs w:val="18"/>
                      <w:lang w:eastAsia="en-GB"/>
                    </w:rPr>
                    <w:t xml:space="preserve"> timely &amp; accurate production of all management accounts and monthly reporting (local &amp; group) to all agreed formats and </w:t>
                  </w:r>
                  <w:r w:rsidR="00F169E2" w:rsidRPr="00701FF0">
                    <w:rPr>
                      <w:rFonts w:cstheme="minorHAnsi"/>
                      <w:sz w:val="18"/>
                      <w:szCs w:val="18"/>
                      <w:lang w:eastAsia="en-GB"/>
                    </w:rPr>
                    <w:t>timetables.</w:t>
                  </w:r>
                </w:p>
                <w:p w14:paraId="7DEF4995" w14:textId="77777777" w:rsidR="005A14C9" w:rsidRPr="00D82AA7" w:rsidRDefault="005A14C9" w:rsidP="002E63BF">
                  <w:pPr>
                    <w:rPr>
                      <w:rFonts w:eastAsia="Calibri" w:cstheme="minorHAnsi"/>
                      <w:b w:val="0"/>
                      <w:color w:val="auto"/>
                      <w:sz w:val="18"/>
                      <w:szCs w:val="18"/>
                      <w:lang w:val="en-GB" w:eastAsia="en-GB"/>
                    </w:rPr>
                  </w:pPr>
                </w:p>
                <w:p w14:paraId="3491560C" w14:textId="1A6D43B8" w:rsidR="005A14C9" w:rsidRPr="00701FF0" w:rsidRDefault="005A14C9" w:rsidP="00701FF0">
                  <w:pPr>
                    <w:pStyle w:val="ListParagraph"/>
                    <w:numPr>
                      <w:ilvl w:val="0"/>
                      <w:numId w:val="7"/>
                    </w:numPr>
                    <w:rPr>
                      <w:rFonts w:cstheme="minorHAnsi"/>
                      <w:sz w:val="18"/>
                      <w:szCs w:val="18"/>
                      <w:lang w:eastAsia="en-GB"/>
                    </w:rPr>
                  </w:pPr>
                  <w:r w:rsidRPr="00701FF0">
                    <w:rPr>
                      <w:rFonts w:cstheme="minorHAnsi"/>
                      <w:sz w:val="18"/>
                      <w:szCs w:val="18"/>
                      <w:lang w:eastAsia="en-GB"/>
                    </w:rPr>
                    <w:t>Development of SG&amp;A reporting packs</w:t>
                  </w:r>
                </w:p>
                <w:p w14:paraId="597EEE8C" w14:textId="77777777" w:rsidR="005A14C9" w:rsidRPr="00D82AA7" w:rsidRDefault="005A14C9" w:rsidP="002E63BF">
                  <w:pPr>
                    <w:rPr>
                      <w:rFonts w:eastAsia="Calibri" w:cstheme="minorHAnsi"/>
                      <w:b w:val="0"/>
                      <w:color w:val="auto"/>
                      <w:sz w:val="18"/>
                      <w:szCs w:val="18"/>
                      <w:lang w:val="en-GB" w:eastAsia="en-GB"/>
                    </w:rPr>
                  </w:pPr>
                </w:p>
                <w:p w14:paraId="0A64EE64" w14:textId="28954B11" w:rsidR="005A14C9" w:rsidRDefault="00612A55" w:rsidP="00701FF0">
                  <w:pPr>
                    <w:pStyle w:val="ListParagraph"/>
                    <w:numPr>
                      <w:ilvl w:val="0"/>
                      <w:numId w:val="7"/>
                    </w:numPr>
                    <w:rPr>
                      <w:rFonts w:cstheme="minorHAnsi"/>
                      <w:sz w:val="18"/>
                      <w:szCs w:val="18"/>
                      <w:lang w:eastAsia="en-GB"/>
                    </w:rPr>
                  </w:pPr>
                  <w:r w:rsidRPr="00701FF0">
                    <w:rPr>
                      <w:rFonts w:cstheme="minorHAnsi"/>
                      <w:sz w:val="18"/>
                      <w:szCs w:val="18"/>
                      <w:lang w:eastAsia="en-GB"/>
                    </w:rPr>
                    <w:t>Delivering SG&amp;A overheads reviews with key business partners</w:t>
                  </w:r>
                  <w:r w:rsidR="005D2CD6">
                    <w:rPr>
                      <w:rFonts w:cstheme="minorHAnsi"/>
                      <w:sz w:val="18"/>
                      <w:szCs w:val="18"/>
                      <w:lang w:eastAsia="en-GB"/>
                    </w:rPr>
                    <w:t xml:space="preserve"> &amp; forecasting future outturns</w:t>
                  </w:r>
                </w:p>
                <w:p w14:paraId="41CA5A66" w14:textId="77777777" w:rsidR="005D2CD6" w:rsidRPr="005D2CD6" w:rsidRDefault="005D2CD6" w:rsidP="005D2CD6">
                  <w:pPr>
                    <w:pStyle w:val="ListParagraph"/>
                    <w:rPr>
                      <w:rFonts w:cstheme="minorHAnsi"/>
                      <w:sz w:val="18"/>
                      <w:szCs w:val="18"/>
                      <w:lang w:eastAsia="en-GB"/>
                    </w:rPr>
                  </w:pPr>
                </w:p>
                <w:p w14:paraId="4027613E" w14:textId="1DB6074B" w:rsidR="005D2CD6" w:rsidRPr="00701FF0" w:rsidRDefault="00B61EDF" w:rsidP="00701FF0">
                  <w:pPr>
                    <w:pStyle w:val="ListParagraph"/>
                    <w:numPr>
                      <w:ilvl w:val="0"/>
                      <w:numId w:val="7"/>
                    </w:numPr>
                    <w:rPr>
                      <w:rFonts w:cstheme="minorHAnsi"/>
                      <w:sz w:val="18"/>
                      <w:szCs w:val="18"/>
                      <w:lang w:eastAsia="en-GB"/>
                    </w:rPr>
                  </w:pPr>
                  <w:r>
                    <w:rPr>
                      <w:rFonts w:cstheme="minorHAnsi"/>
                      <w:sz w:val="18"/>
                      <w:szCs w:val="18"/>
                      <w:lang w:eastAsia="en-GB"/>
                    </w:rPr>
                    <w:t xml:space="preserve">Budget setting responsibilities </w:t>
                  </w:r>
                </w:p>
                <w:p w14:paraId="02148F02" w14:textId="77777777" w:rsidR="00073910" w:rsidRPr="00D82AA7" w:rsidRDefault="00073910" w:rsidP="002E63BF">
                  <w:pPr>
                    <w:rPr>
                      <w:rFonts w:eastAsia="Calibri" w:cstheme="minorHAnsi"/>
                      <w:b w:val="0"/>
                      <w:color w:val="auto"/>
                      <w:sz w:val="18"/>
                      <w:szCs w:val="18"/>
                      <w:lang w:val="en-GB" w:eastAsia="en-GB"/>
                    </w:rPr>
                  </w:pPr>
                </w:p>
                <w:p w14:paraId="5AB7ADF6" w14:textId="77777777" w:rsidR="00073910" w:rsidRPr="00701FF0" w:rsidRDefault="00073910" w:rsidP="00701FF0">
                  <w:pPr>
                    <w:pStyle w:val="ListParagraph"/>
                    <w:numPr>
                      <w:ilvl w:val="0"/>
                      <w:numId w:val="7"/>
                    </w:numPr>
                    <w:rPr>
                      <w:rFonts w:cstheme="minorHAnsi"/>
                      <w:sz w:val="18"/>
                      <w:szCs w:val="18"/>
                      <w:lang w:eastAsia="en-GB"/>
                    </w:rPr>
                  </w:pPr>
                  <w:r w:rsidRPr="00701FF0">
                    <w:rPr>
                      <w:rFonts w:cstheme="minorHAnsi"/>
                      <w:sz w:val="18"/>
                      <w:szCs w:val="18"/>
                      <w:lang w:eastAsia="en-GB"/>
                    </w:rPr>
                    <w:t>Analyse financial data to identify and resolve any issues and to explain any variances from budget or forecast, assisting the users of the information to understand what the numbers are representing so that they can use them to make informed and effective business decisions</w:t>
                  </w:r>
                </w:p>
                <w:p w14:paraId="65D9EEC2" w14:textId="77777777" w:rsidR="00073910" w:rsidRPr="00D82AA7" w:rsidRDefault="00073910" w:rsidP="00073910">
                  <w:pPr>
                    <w:rPr>
                      <w:rFonts w:eastAsia="Calibri" w:cstheme="minorHAnsi"/>
                      <w:b w:val="0"/>
                      <w:color w:val="auto"/>
                      <w:sz w:val="18"/>
                      <w:szCs w:val="18"/>
                      <w:lang w:val="en-GB" w:eastAsia="en-GB"/>
                    </w:rPr>
                  </w:pPr>
                </w:p>
                <w:p w14:paraId="48AB87BB" w14:textId="77777777" w:rsidR="00073910" w:rsidRPr="00701FF0" w:rsidRDefault="00073910" w:rsidP="00701FF0">
                  <w:pPr>
                    <w:pStyle w:val="ListParagraph"/>
                    <w:numPr>
                      <w:ilvl w:val="0"/>
                      <w:numId w:val="7"/>
                    </w:numPr>
                    <w:rPr>
                      <w:rFonts w:cstheme="minorHAnsi"/>
                      <w:sz w:val="18"/>
                      <w:szCs w:val="18"/>
                      <w:lang w:eastAsia="en-GB"/>
                    </w:rPr>
                  </w:pPr>
                  <w:r w:rsidRPr="00701FF0">
                    <w:rPr>
                      <w:rFonts w:cstheme="minorHAnsi"/>
                      <w:sz w:val="18"/>
                      <w:szCs w:val="18"/>
                      <w:lang w:eastAsia="en-GB"/>
                    </w:rPr>
                    <w:t>Ensure that there are adequate and robust financial controls within the financial systems</w:t>
                  </w:r>
                </w:p>
                <w:p w14:paraId="1395F904" w14:textId="77777777" w:rsidR="000C639A" w:rsidRPr="00D82AA7" w:rsidRDefault="000C639A" w:rsidP="00073910">
                  <w:pPr>
                    <w:rPr>
                      <w:rFonts w:eastAsia="Calibri" w:cstheme="minorHAnsi"/>
                      <w:b w:val="0"/>
                      <w:color w:val="auto"/>
                      <w:sz w:val="18"/>
                      <w:szCs w:val="18"/>
                      <w:lang w:val="en-GB" w:eastAsia="en-GB"/>
                    </w:rPr>
                  </w:pPr>
                </w:p>
                <w:p w14:paraId="1E1212DA" w14:textId="77777777" w:rsidR="000C639A" w:rsidRPr="00701FF0" w:rsidRDefault="000C639A" w:rsidP="00701FF0">
                  <w:pPr>
                    <w:pStyle w:val="ListParagraph"/>
                    <w:numPr>
                      <w:ilvl w:val="0"/>
                      <w:numId w:val="7"/>
                    </w:numPr>
                    <w:rPr>
                      <w:rFonts w:cstheme="minorHAnsi"/>
                      <w:sz w:val="18"/>
                      <w:szCs w:val="18"/>
                      <w:lang w:eastAsia="en-GB"/>
                    </w:rPr>
                  </w:pPr>
                  <w:r w:rsidRPr="00701FF0">
                    <w:rPr>
                      <w:rFonts w:cstheme="minorHAnsi"/>
                      <w:sz w:val="18"/>
                      <w:szCs w:val="18"/>
                      <w:lang w:eastAsia="en-GB"/>
                    </w:rPr>
                    <w:t>Identify and make recommendations on where system and control improvements can be made</w:t>
                  </w:r>
                </w:p>
                <w:p w14:paraId="4A3B899D" w14:textId="77777777" w:rsidR="000C639A" w:rsidRPr="00D82AA7" w:rsidRDefault="000C639A" w:rsidP="00073910">
                  <w:pPr>
                    <w:rPr>
                      <w:rFonts w:eastAsia="Calibri" w:cstheme="minorHAnsi"/>
                      <w:b w:val="0"/>
                      <w:color w:val="auto"/>
                      <w:sz w:val="18"/>
                      <w:szCs w:val="18"/>
                      <w:lang w:val="en-GB" w:eastAsia="en-GB"/>
                    </w:rPr>
                  </w:pPr>
                </w:p>
                <w:p w14:paraId="1767C79E" w14:textId="77777777" w:rsidR="00AD3805" w:rsidRPr="00701FF0" w:rsidRDefault="00AD3805" w:rsidP="00701FF0">
                  <w:pPr>
                    <w:pStyle w:val="ListParagraph"/>
                    <w:numPr>
                      <w:ilvl w:val="0"/>
                      <w:numId w:val="7"/>
                    </w:numPr>
                    <w:rPr>
                      <w:rFonts w:cstheme="minorHAnsi"/>
                      <w:sz w:val="18"/>
                      <w:szCs w:val="18"/>
                      <w:lang w:eastAsia="en-GB"/>
                    </w:rPr>
                  </w:pPr>
                  <w:r w:rsidRPr="00701FF0">
                    <w:rPr>
                      <w:rFonts w:cstheme="minorHAnsi"/>
                      <w:sz w:val="18"/>
                      <w:szCs w:val="18"/>
                      <w:lang w:eastAsia="en-GB"/>
                    </w:rPr>
                    <w:t>Ensure that the balance sheet is fully reconciled and reviewed every month end with any issues identified and resolved</w:t>
                  </w:r>
                </w:p>
                <w:p w14:paraId="03F689D7" w14:textId="77777777" w:rsidR="00DF5126" w:rsidRPr="00D82AA7" w:rsidRDefault="00DF5126" w:rsidP="00E161CE">
                  <w:pPr>
                    <w:rPr>
                      <w:rFonts w:eastAsia="Calibri" w:cstheme="minorHAnsi"/>
                      <w:b w:val="0"/>
                      <w:color w:val="auto"/>
                      <w:sz w:val="18"/>
                      <w:szCs w:val="18"/>
                      <w:lang w:val="en-GB" w:eastAsia="en-GB"/>
                    </w:rPr>
                  </w:pPr>
                </w:p>
                <w:p w14:paraId="7ACB2448" w14:textId="67BE9EFC" w:rsidR="00DF5126" w:rsidRPr="00701FF0" w:rsidRDefault="00DF5126" w:rsidP="00701FF0">
                  <w:pPr>
                    <w:pStyle w:val="ListParagraph"/>
                    <w:numPr>
                      <w:ilvl w:val="0"/>
                      <w:numId w:val="7"/>
                    </w:numPr>
                    <w:rPr>
                      <w:rFonts w:cstheme="minorHAnsi"/>
                      <w:sz w:val="18"/>
                      <w:szCs w:val="18"/>
                      <w:lang w:eastAsia="en-GB"/>
                    </w:rPr>
                  </w:pPr>
                  <w:r w:rsidRPr="00701FF0">
                    <w:rPr>
                      <w:rFonts w:cstheme="minorHAnsi"/>
                      <w:sz w:val="18"/>
                      <w:szCs w:val="18"/>
                      <w:lang w:eastAsia="en-GB"/>
                    </w:rPr>
                    <w:t xml:space="preserve">Build strong internal relationships, support </w:t>
                  </w:r>
                  <w:r w:rsidR="00967854" w:rsidRPr="00701FF0">
                    <w:rPr>
                      <w:rFonts w:cstheme="minorHAnsi"/>
                      <w:sz w:val="18"/>
                      <w:szCs w:val="18"/>
                      <w:lang w:eastAsia="en-GB"/>
                    </w:rPr>
                    <w:t>cost c</w:t>
                  </w:r>
                  <w:r w:rsidRPr="00701FF0">
                    <w:rPr>
                      <w:rFonts w:cstheme="minorHAnsi"/>
                      <w:sz w:val="18"/>
                      <w:szCs w:val="18"/>
                      <w:lang w:eastAsia="en-GB"/>
                    </w:rPr>
                    <w:t xml:space="preserve">entre </w:t>
                  </w:r>
                  <w:r w:rsidR="00967854" w:rsidRPr="00701FF0">
                    <w:rPr>
                      <w:rFonts w:cstheme="minorHAnsi"/>
                      <w:sz w:val="18"/>
                      <w:szCs w:val="18"/>
                      <w:lang w:eastAsia="en-GB"/>
                    </w:rPr>
                    <w:t>m</w:t>
                  </w:r>
                  <w:r w:rsidRPr="00701FF0">
                    <w:rPr>
                      <w:rFonts w:cstheme="minorHAnsi"/>
                      <w:sz w:val="18"/>
                      <w:szCs w:val="18"/>
                      <w:lang w:eastAsia="en-GB"/>
                    </w:rPr>
                    <w:t xml:space="preserve">anagers and </w:t>
                  </w:r>
                  <w:r w:rsidR="002E42C2" w:rsidRPr="00701FF0">
                    <w:rPr>
                      <w:rFonts w:cstheme="minorHAnsi"/>
                      <w:sz w:val="18"/>
                      <w:szCs w:val="18"/>
                      <w:lang w:eastAsia="en-GB"/>
                    </w:rPr>
                    <w:t>Finance Business Partners</w:t>
                  </w:r>
                  <w:r w:rsidRPr="00701FF0">
                    <w:rPr>
                      <w:rFonts w:cstheme="minorHAnsi"/>
                      <w:sz w:val="18"/>
                      <w:szCs w:val="18"/>
                      <w:lang w:eastAsia="en-GB"/>
                    </w:rPr>
                    <w:t xml:space="preserve"> </w:t>
                  </w:r>
                </w:p>
                <w:p w14:paraId="4FA10962" w14:textId="77777777" w:rsidR="00E11A04" w:rsidRPr="00D82AA7" w:rsidRDefault="00E11A04" w:rsidP="00DF5126">
                  <w:pPr>
                    <w:rPr>
                      <w:rFonts w:eastAsia="Calibri" w:cstheme="minorHAnsi"/>
                      <w:b w:val="0"/>
                      <w:color w:val="auto"/>
                      <w:sz w:val="18"/>
                      <w:szCs w:val="18"/>
                      <w:lang w:val="en-GB" w:eastAsia="en-GB"/>
                    </w:rPr>
                  </w:pPr>
                </w:p>
                <w:p w14:paraId="5CB2A054" w14:textId="77777777" w:rsidR="00E11A04" w:rsidRPr="00701FF0" w:rsidRDefault="00E11A04" w:rsidP="00701FF0">
                  <w:pPr>
                    <w:pStyle w:val="ListParagraph"/>
                    <w:numPr>
                      <w:ilvl w:val="0"/>
                      <w:numId w:val="7"/>
                    </w:numPr>
                    <w:rPr>
                      <w:rFonts w:cstheme="minorHAnsi"/>
                      <w:sz w:val="18"/>
                      <w:szCs w:val="18"/>
                      <w:lang w:eastAsia="en-GB"/>
                    </w:rPr>
                  </w:pPr>
                  <w:r w:rsidRPr="00701FF0">
                    <w:rPr>
                      <w:rFonts w:cstheme="minorHAnsi"/>
                      <w:sz w:val="18"/>
                      <w:szCs w:val="18"/>
                      <w:lang w:eastAsia="en-GB"/>
                    </w:rPr>
                    <w:t>Process Improvement: Drive continuous improvement, document financial processes, and lead ad-hoc projects to enhance reporting efficiency.</w:t>
                  </w:r>
                </w:p>
                <w:p w14:paraId="518B7E1F" w14:textId="77777777" w:rsidR="002E577D" w:rsidRPr="00D82AA7" w:rsidRDefault="002E577D" w:rsidP="002E63BF">
                  <w:pPr>
                    <w:rPr>
                      <w:rFonts w:eastAsia="Calibri" w:cstheme="minorHAnsi"/>
                      <w:b w:val="0"/>
                      <w:color w:val="auto"/>
                      <w:sz w:val="18"/>
                      <w:szCs w:val="18"/>
                      <w:lang w:val="en-GB" w:eastAsia="en-GB"/>
                    </w:rPr>
                  </w:pPr>
                </w:p>
                <w:p w14:paraId="6EDFFBEA" w14:textId="1D325275" w:rsidR="00AD059B" w:rsidRPr="00701FF0" w:rsidRDefault="00AD059B" w:rsidP="00701FF0">
                  <w:pPr>
                    <w:pStyle w:val="ListParagraph"/>
                    <w:numPr>
                      <w:ilvl w:val="0"/>
                      <w:numId w:val="7"/>
                    </w:numPr>
                    <w:rPr>
                      <w:rFonts w:cstheme="minorHAnsi"/>
                      <w:sz w:val="18"/>
                      <w:szCs w:val="18"/>
                      <w:lang w:eastAsia="en-GB"/>
                    </w:rPr>
                  </w:pPr>
                  <w:r w:rsidRPr="00701FF0">
                    <w:rPr>
                      <w:rFonts w:cstheme="minorHAnsi"/>
                      <w:sz w:val="18"/>
                      <w:szCs w:val="18"/>
                      <w:lang w:eastAsia="en-GB"/>
                    </w:rPr>
                    <w:t xml:space="preserve">Bring new thinking, ideas and business focus to the </w:t>
                  </w:r>
                  <w:r w:rsidR="00C71FFC" w:rsidRPr="00701FF0">
                    <w:rPr>
                      <w:rFonts w:cstheme="minorHAnsi"/>
                      <w:sz w:val="18"/>
                      <w:szCs w:val="18"/>
                      <w:lang w:eastAsia="en-GB"/>
                    </w:rPr>
                    <w:t>Management accounts team</w:t>
                  </w:r>
                  <w:r w:rsidRPr="00701FF0">
                    <w:rPr>
                      <w:rFonts w:cstheme="minorHAnsi"/>
                      <w:sz w:val="18"/>
                      <w:szCs w:val="18"/>
                      <w:lang w:eastAsia="en-GB"/>
                    </w:rPr>
                    <w:t xml:space="preserve">; </w:t>
                  </w:r>
                  <w:r w:rsidR="00C71FFC" w:rsidRPr="00701FF0">
                    <w:rPr>
                      <w:rFonts w:cstheme="minorHAnsi"/>
                      <w:sz w:val="18"/>
                      <w:szCs w:val="18"/>
                      <w:lang w:eastAsia="en-GB"/>
                    </w:rPr>
                    <w:t>mentor and develop the team to create a pipeline of talent.</w:t>
                  </w:r>
                </w:p>
                <w:p w14:paraId="40C31A89" w14:textId="77777777" w:rsidR="00AF7CAF" w:rsidRPr="00D82AA7" w:rsidRDefault="00AF7CAF" w:rsidP="002E577D">
                  <w:pPr>
                    <w:rPr>
                      <w:rFonts w:eastAsia="Calibri" w:cstheme="minorHAnsi"/>
                      <w:b w:val="0"/>
                      <w:color w:val="auto"/>
                      <w:sz w:val="18"/>
                      <w:szCs w:val="18"/>
                      <w:lang w:val="en-GB" w:eastAsia="en-GB"/>
                    </w:rPr>
                  </w:pPr>
                </w:p>
              </w:tc>
            </w:tr>
            <w:tr w:rsidR="00AF7CAF" w:rsidRPr="00281BFF" w14:paraId="06CF8A9C" w14:textId="77777777" w:rsidTr="0094570E">
              <w:tc>
                <w:tcPr>
                  <w:tcW w:w="9016" w:type="dxa"/>
                  <w:tcBorders>
                    <w:top w:val="single" w:sz="4" w:space="0" w:color="D9D9D9"/>
                    <w:left w:val="single" w:sz="4" w:space="0" w:color="D9D9D9"/>
                    <w:bottom w:val="single" w:sz="4" w:space="0" w:color="D9D9D9"/>
                    <w:right w:val="single" w:sz="4" w:space="0" w:color="D9D9D9"/>
                  </w:tcBorders>
                  <w:shd w:val="clear" w:color="auto" w:fill="FF0000"/>
                  <w:tcMar>
                    <w:top w:w="0" w:type="dxa"/>
                    <w:left w:w="108" w:type="dxa"/>
                    <w:bottom w:w="0" w:type="dxa"/>
                    <w:right w:w="108" w:type="dxa"/>
                  </w:tcMar>
                </w:tcPr>
                <w:p w14:paraId="32C9E7D4" w14:textId="77777777" w:rsidR="00AF7CAF" w:rsidRPr="00281BFF" w:rsidRDefault="00AF7CAF" w:rsidP="00D45143">
                  <w:pPr>
                    <w:rPr>
                      <w:rFonts w:cstheme="minorHAnsi"/>
                      <w:sz w:val="18"/>
                      <w:szCs w:val="18"/>
                    </w:rPr>
                  </w:pPr>
                  <w:r w:rsidRPr="00281BFF">
                    <w:rPr>
                      <w:rFonts w:cstheme="minorHAnsi"/>
                      <w:color w:val="FFFFFF" w:themeColor="background1"/>
                      <w:sz w:val="18"/>
                      <w:szCs w:val="18"/>
                      <w:lang w:eastAsia="en-GB"/>
                    </w:rPr>
                    <w:t xml:space="preserve">Main Activities: </w:t>
                  </w:r>
                </w:p>
              </w:tc>
            </w:tr>
            <w:tr w:rsidR="00AF7CAF" w:rsidRPr="005764E4" w14:paraId="0780C1EB" w14:textId="77777777" w:rsidTr="00D45143">
              <w:tc>
                <w:tcPr>
                  <w:tcW w:w="9016" w:type="dxa"/>
                  <w:tcBorders>
                    <w:top w:val="single" w:sz="4" w:space="0" w:color="D9D9D9"/>
                    <w:left w:val="single" w:sz="4" w:space="0" w:color="D9D9D9"/>
                    <w:bottom w:val="single" w:sz="4" w:space="0" w:color="D9D9D9"/>
                    <w:right w:val="single" w:sz="4" w:space="0" w:color="D9D9D9"/>
                  </w:tcBorders>
                  <w:tcMar>
                    <w:top w:w="0" w:type="dxa"/>
                    <w:left w:w="108" w:type="dxa"/>
                    <w:bottom w:w="0" w:type="dxa"/>
                    <w:right w:w="108" w:type="dxa"/>
                  </w:tcMar>
                </w:tcPr>
                <w:p w14:paraId="2ACBE85C" w14:textId="77777777" w:rsidR="004358F4" w:rsidRPr="006D6211" w:rsidRDefault="004358F4" w:rsidP="006D6211">
                  <w:pPr>
                    <w:pStyle w:val="ListParagraph"/>
                    <w:suppressAutoHyphens/>
                    <w:autoSpaceDN w:val="0"/>
                    <w:textAlignment w:val="baseline"/>
                    <w:rPr>
                      <w:rFonts w:asciiTheme="minorHAnsi" w:hAnsiTheme="minorHAnsi" w:cstheme="minorHAnsi"/>
                      <w:sz w:val="18"/>
                      <w:szCs w:val="18"/>
                      <w:lang w:eastAsia="en-GB"/>
                    </w:rPr>
                  </w:pPr>
                </w:p>
                <w:p w14:paraId="0D76B4B0" w14:textId="4A27B7E7" w:rsidR="004358F4" w:rsidRPr="006A2730" w:rsidRDefault="00104D95" w:rsidP="00176217">
                  <w:pPr>
                    <w:suppressAutoHyphens/>
                    <w:autoSpaceDN w:val="0"/>
                    <w:textAlignment w:val="baseline"/>
                    <w:rPr>
                      <w:rFonts w:cstheme="minorHAnsi"/>
                      <w:sz w:val="18"/>
                      <w:szCs w:val="18"/>
                      <w:lang w:eastAsia="en-GB"/>
                    </w:rPr>
                  </w:pPr>
                  <w:r w:rsidRPr="006A2730">
                    <w:rPr>
                      <w:rFonts w:cstheme="minorHAnsi"/>
                      <w:sz w:val="18"/>
                      <w:szCs w:val="18"/>
                      <w:lang w:eastAsia="en-GB"/>
                    </w:rPr>
                    <w:t>R</w:t>
                  </w:r>
                  <w:r w:rsidR="004358F4" w:rsidRPr="006A2730">
                    <w:rPr>
                      <w:rFonts w:cstheme="minorHAnsi"/>
                      <w:sz w:val="18"/>
                      <w:szCs w:val="18"/>
                      <w:lang w:eastAsia="en-GB"/>
                    </w:rPr>
                    <w:t>ep</w:t>
                  </w:r>
                  <w:r w:rsidR="00D74F83" w:rsidRPr="006A2730">
                    <w:rPr>
                      <w:rFonts w:cstheme="minorHAnsi"/>
                      <w:sz w:val="18"/>
                      <w:szCs w:val="18"/>
                      <w:lang w:eastAsia="en-GB"/>
                    </w:rPr>
                    <w:t>o</w:t>
                  </w:r>
                  <w:r w:rsidR="004358F4" w:rsidRPr="006A2730">
                    <w:rPr>
                      <w:rFonts w:cstheme="minorHAnsi"/>
                      <w:sz w:val="18"/>
                      <w:szCs w:val="18"/>
                      <w:lang w:eastAsia="en-GB"/>
                    </w:rPr>
                    <w:t>rting</w:t>
                  </w:r>
                  <w:r w:rsidR="00B55C66" w:rsidRPr="006A2730">
                    <w:rPr>
                      <w:rFonts w:cstheme="minorHAnsi"/>
                      <w:sz w:val="18"/>
                      <w:szCs w:val="18"/>
                      <w:lang w:eastAsia="en-GB"/>
                    </w:rPr>
                    <w:t xml:space="preserve"> - Actuals</w:t>
                  </w:r>
                </w:p>
                <w:p w14:paraId="39AC791D" w14:textId="0BA84CF8" w:rsidR="00B76BE9" w:rsidRPr="006A2730" w:rsidRDefault="00B76BE9" w:rsidP="00F169E2">
                  <w:pPr>
                    <w:pStyle w:val="ListParagraph"/>
                    <w:numPr>
                      <w:ilvl w:val="0"/>
                      <w:numId w:val="5"/>
                    </w:numPr>
                    <w:suppressAutoHyphens/>
                    <w:autoSpaceDN w:val="0"/>
                    <w:ind w:left="360"/>
                    <w:textAlignment w:val="baseline"/>
                    <w:rPr>
                      <w:rFonts w:asciiTheme="minorHAnsi" w:hAnsiTheme="minorHAnsi" w:cstheme="minorHAnsi"/>
                      <w:sz w:val="18"/>
                      <w:szCs w:val="18"/>
                      <w:lang w:eastAsia="en-GB"/>
                    </w:rPr>
                  </w:pPr>
                  <w:r w:rsidRPr="006A2730">
                    <w:rPr>
                      <w:rFonts w:asciiTheme="minorHAnsi" w:hAnsiTheme="minorHAnsi" w:cstheme="minorHAnsi"/>
                      <w:sz w:val="18"/>
                      <w:szCs w:val="18"/>
                      <w:lang w:eastAsia="en-GB"/>
                    </w:rPr>
                    <w:t>Monthly Group Reporting P&amp;L, Balance Sheet, Cash, Key Working Capital Metrics (adaptive insights</w:t>
                  </w:r>
                  <w:r w:rsidR="00B61EDF">
                    <w:rPr>
                      <w:rFonts w:asciiTheme="minorHAnsi" w:hAnsiTheme="minorHAnsi" w:cstheme="minorHAnsi"/>
                      <w:sz w:val="18"/>
                      <w:szCs w:val="18"/>
                      <w:lang w:eastAsia="en-GB"/>
                    </w:rPr>
                    <w:t>/Convergence</w:t>
                  </w:r>
                  <w:r w:rsidRPr="006A2730">
                    <w:rPr>
                      <w:rFonts w:asciiTheme="minorHAnsi" w:hAnsiTheme="minorHAnsi" w:cstheme="minorHAnsi"/>
                      <w:sz w:val="18"/>
                      <w:szCs w:val="18"/>
                      <w:lang w:eastAsia="en-GB"/>
                    </w:rPr>
                    <w:t>)</w:t>
                  </w:r>
                </w:p>
                <w:p w14:paraId="52CF6924" w14:textId="4EB08A1D" w:rsidR="00B55C66" w:rsidRDefault="00B55C66" w:rsidP="00F169E2">
                  <w:pPr>
                    <w:pStyle w:val="ListParagraph"/>
                    <w:numPr>
                      <w:ilvl w:val="0"/>
                      <w:numId w:val="5"/>
                    </w:numPr>
                    <w:suppressAutoHyphens/>
                    <w:autoSpaceDN w:val="0"/>
                    <w:ind w:left="360"/>
                    <w:textAlignment w:val="baseline"/>
                    <w:rPr>
                      <w:rFonts w:asciiTheme="minorHAnsi" w:hAnsiTheme="minorHAnsi" w:cstheme="minorHAnsi"/>
                      <w:sz w:val="18"/>
                      <w:szCs w:val="18"/>
                      <w:lang w:eastAsia="en-GB"/>
                    </w:rPr>
                  </w:pPr>
                  <w:r w:rsidRPr="006A2730">
                    <w:rPr>
                      <w:rFonts w:asciiTheme="minorHAnsi" w:hAnsiTheme="minorHAnsi" w:cstheme="minorHAnsi"/>
                      <w:sz w:val="18"/>
                      <w:szCs w:val="18"/>
                      <w:lang w:eastAsia="en-GB"/>
                    </w:rPr>
                    <w:t>SG&amp;A reviews &amp; analysis</w:t>
                  </w:r>
                </w:p>
                <w:p w14:paraId="0449412D" w14:textId="754179EF" w:rsidR="00B61EDF" w:rsidRPr="006A2730" w:rsidRDefault="00B61EDF" w:rsidP="00F169E2">
                  <w:pPr>
                    <w:pStyle w:val="ListParagraph"/>
                    <w:numPr>
                      <w:ilvl w:val="0"/>
                      <w:numId w:val="5"/>
                    </w:numPr>
                    <w:suppressAutoHyphens/>
                    <w:autoSpaceDN w:val="0"/>
                    <w:ind w:left="360"/>
                    <w:textAlignment w:val="baseline"/>
                    <w:rPr>
                      <w:rFonts w:asciiTheme="minorHAnsi" w:hAnsiTheme="minorHAnsi" w:cstheme="minorHAnsi"/>
                      <w:sz w:val="18"/>
                      <w:szCs w:val="18"/>
                      <w:lang w:eastAsia="en-GB"/>
                    </w:rPr>
                  </w:pPr>
                  <w:r>
                    <w:rPr>
                      <w:rFonts w:asciiTheme="minorHAnsi" w:hAnsiTheme="minorHAnsi" w:cstheme="minorHAnsi"/>
                      <w:sz w:val="18"/>
                      <w:szCs w:val="18"/>
                      <w:lang w:eastAsia="en-GB"/>
                    </w:rPr>
                    <w:t>Financial forecasting</w:t>
                  </w:r>
                </w:p>
                <w:p w14:paraId="1B6FED3F" w14:textId="4D654012" w:rsidR="00B55C66" w:rsidRPr="006A2730" w:rsidRDefault="00B55C66" w:rsidP="00F169E2">
                  <w:pPr>
                    <w:pStyle w:val="ListParagraph"/>
                    <w:numPr>
                      <w:ilvl w:val="0"/>
                      <w:numId w:val="5"/>
                    </w:numPr>
                    <w:suppressAutoHyphens/>
                    <w:autoSpaceDN w:val="0"/>
                    <w:ind w:left="360"/>
                    <w:textAlignment w:val="baseline"/>
                    <w:rPr>
                      <w:rFonts w:asciiTheme="minorHAnsi" w:hAnsiTheme="minorHAnsi" w:cstheme="minorHAnsi"/>
                      <w:sz w:val="18"/>
                      <w:szCs w:val="18"/>
                      <w:lang w:eastAsia="en-GB"/>
                    </w:rPr>
                  </w:pPr>
                  <w:r w:rsidRPr="006A2730">
                    <w:rPr>
                      <w:rFonts w:asciiTheme="minorHAnsi" w:hAnsiTheme="minorHAnsi" w:cstheme="minorHAnsi"/>
                      <w:sz w:val="18"/>
                      <w:szCs w:val="18"/>
                      <w:lang w:eastAsia="en-GB"/>
                    </w:rPr>
                    <w:t>Balance sheet reviews</w:t>
                  </w:r>
                </w:p>
                <w:p w14:paraId="71B12DAF" w14:textId="0897E6EB" w:rsidR="00B55C66" w:rsidRPr="006A2730" w:rsidRDefault="00B55C66" w:rsidP="00F169E2">
                  <w:pPr>
                    <w:pStyle w:val="ListParagraph"/>
                    <w:numPr>
                      <w:ilvl w:val="0"/>
                      <w:numId w:val="5"/>
                    </w:numPr>
                    <w:suppressAutoHyphens/>
                    <w:autoSpaceDN w:val="0"/>
                    <w:ind w:left="360"/>
                    <w:textAlignment w:val="baseline"/>
                    <w:rPr>
                      <w:rFonts w:asciiTheme="minorHAnsi" w:hAnsiTheme="minorHAnsi" w:cstheme="minorHAnsi"/>
                      <w:sz w:val="18"/>
                      <w:szCs w:val="18"/>
                      <w:lang w:eastAsia="en-GB"/>
                    </w:rPr>
                  </w:pPr>
                  <w:r w:rsidRPr="006A2730">
                    <w:rPr>
                      <w:rFonts w:asciiTheme="minorHAnsi" w:hAnsiTheme="minorHAnsi" w:cstheme="minorHAnsi"/>
                      <w:sz w:val="18"/>
                      <w:szCs w:val="18"/>
                      <w:lang w:eastAsia="en-GB"/>
                    </w:rPr>
                    <w:t xml:space="preserve">Intercompany </w:t>
                  </w:r>
                </w:p>
                <w:p w14:paraId="04920ECA" w14:textId="4254B558" w:rsidR="004358F4" w:rsidRPr="006A2730" w:rsidRDefault="004358F4" w:rsidP="00F169E2">
                  <w:pPr>
                    <w:pStyle w:val="ListParagraph"/>
                    <w:numPr>
                      <w:ilvl w:val="0"/>
                      <w:numId w:val="5"/>
                    </w:numPr>
                    <w:suppressAutoHyphens/>
                    <w:autoSpaceDN w:val="0"/>
                    <w:ind w:left="360"/>
                    <w:textAlignment w:val="baseline"/>
                    <w:rPr>
                      <w:rFonts w:asciiTheme="minorHAnsi" w:hAnsiTheme="minorHAnsi" w:cstheme="minorHAnsi"/>
                      <w:sz w:val="18"/>
                      <w:szCs w:val="18"/>
                      <w:lang w:eastAsia="en-GB"/>
                    </w:rPr>
                  </w:pPr>
                  <w:r w:rsidRPr="006A2730">
                    <w:rPr>
                      <w:rFonts w:asciiTheme="minorHAnsi" w:hAnsiTheme="minorHAnsi" w:cstheme="minorHAnsi"/>
                      <w:sz w:val="18"/>
                      <w:szCs w:val="18"/>
                      <w:lang w:eastAsia="en-GB"/>
                    </w:rPr>
                    <w:t xml:space="preserve">Technical </w:t>
                  </w:r>
                  <w:r w:rsidR="00B55C66" w:rsidRPr="006A2730">
                    <w:rPr>
                      <w:rFonts w:asciiTheme="minorHAnsi" w:hAnsiTheme="minorHAnsi" w:cstheme="minorHAnsi"/>
                      <w:sz w:val="18"/>
                      <w:szCs w:val="18"/>
                      <w:lang w:eastAsia="en-GB"/>
                    </w:rPr>
                    <w:t>support to the Management Accountants</w:t>
                  </w:r>
                  <w:r w:rsidRPr="006A2730">
                    <w:rPr>
                      <w:rFonts w:asciiTheme="minorHAnsi" w:hAnsiTheme="minorHAnsi" w:cstheme="minorHAnsi"/>
                      <w:sz w:val="18"/>
                      <w:szCs w:val="18"/>
                      <w:lang w:eastAsia="en-GB"/>
                    </w:rPr>
                    <w:t> </w:t>
                  </w:r>
                </w:p>
                <w:p w14:paraId="60E8C313" w14:textId="77777777" w:rsidR="004358F4" w:rsidRPr="006A2730" w:rsidRDefault="004358F4" w:rsidP="00176217">
                  <w:pPr>
                    <w:pStyle w:val="ListParagraph"/>
                    <w:suppressAutoHyphens/>
                    <w:autoSpaceDN w:val="0"/>
                    <w:ind w:left="360"/>
                    <w:textAlignment w:val="baseline"/>
                    <w:rPr>
                      <w:rFonts w:asciiTheme="minorHAnsi" w:hAnsiTheme="minorHAnsi" w:cstheme="minorHAnsi"/>
                      <w:sz w:val="18"/>
                      <w:szCs w:val="18"/>
                      <w:lang w:eastAsia="en-GB"/>
                    </w:rPr>
                  </w:pPr>
                </w:p>
                <w:p w14:paraId="5C90A96F" w14:textId="77777777" w:rsidR="004358F4" w:rsidRPr="006A2730" w:rsidRDefault="004358F4" w:rsidP="00176217">
                  <w:pPr>
                    <w:suppressAutoHyphens/>
                    <w:autoSpaceDN w:val="0"/>
                    <w:textAlignment w:val="baseline"/>
                    <w:rPr>
                      <w:rFonts w:cstheme="minorHAnsi"/>
                      <w:sz w:val="18"/>
                      <w:szCs w:val="18"/>
                      <w:lang w:eastAsia="en-GB"/>
                    </w:rPr>
                  </w:pPr>
                  <w:r w:rsidRPr="006A2730">
                    <w:rPr>
                      <w:rFonts w:cstheme="minorHAnsi"/>
                      <w:sz w:val="18"/>
                      <w:szCs w:val="18"/>
                      <w:lang w:eastAsia="en-GB"/>
                    </w:rPr>
                    <w:t>Treasury and Tax</w:t>
                  </w:r>
                </w:p>
                <w:p w14:paraId="34C0F8FE" w14:textId="4214FA97" w:rsidR="004358F4" w:rsidRPr="006A2730" w:rsidRDefault="00B55C66" w:rsidP="00F169E2">
                  <w:pPr>
                    <w:pStyle w:val="ListParagraph"/>
                    <w:numPr>
                      <w:ilvl w:val="0"/>
                      <w:numId w:val="5"/>
                    </w:numPr>
                    <w:suppressAutoHyphens/>
                    <w:autoSpaceDN w:val="0"/>
                    <w:ind w:left="360"/>
                    <w:textAlignment w:val="baseline"/>
                    <w:rPr>
                      <w:rFonts w:asciiTheme="minorHAnsi" w:hAnsiTheme="minorHAnsi" w:cstheme="minorHAnsi"/>
                      <w:sz w:val="18"/>
                      <w:szCs w:val="18"/>
                      <w:lang w:eastAsia="en-GB"/>
                    </w:rPr>
                  </w:pPr>
                  <w:r w:rsidRPr="006A2730">
                    <w:rPr>
                      <w:rFonts w:asciiTheme="minorHAnsi" w:hAnsiTheme="minorHAnsi" w:cstheme="minorHAnsi"/>
                      <w:sz w:val="18"/>
                      <w:szCs w:val="18"/>
                      <w:lang w:eastAsia="en-GB"/>
                    </w:rPr>
                    <w:t>Support on VAT Preparation</w:t>
                  </w:r>
                </w:p>
                <w:p w14:paraId="6A1CF0CD" w14:textId="7DD34466" w:rsidR="004358F4" w:rsidRPr="006A2730" w:rsidRDefault="00B55C66" w:rsidP="00F169E2">
                  <w:pPr>
                    <w:pStyle w:val="ListParagraph"/>
                    <w:numPr>
                      <w:ilvl w:val="0"/>
                      <w:numId w:val="5"/>
                    </w:numPr>
                    <w:suppressAutoHyphens/>
                    <w:autoSpaceDN w:val="0"/>
                    <w:ind w:left="360"/>
                    <w:textAlignment w:val="baseline"/>
                    <w:rPr>
                      <w:rFonts w:asciiTheme="minorHAnsi" w:hAnsiTheme="minorHAnsi" w:cstheme="minorHAnsi"/>
                      <w:sz w:val="18"/>
                      <w:szCs w:val="18"/>
                      <w:lang w:eastAsia="en-GB"/>
                    </w:rPr>
                  </w:pPr>
                  <w:r w:rsidRPr="006A2730">
                    <w:rPr>
                      <w:rFonts w:asciiTheme="minorHAnsi" w:hAnsiTheme="minorHAnsi" w:cstheme="minorHAnsi"/>
                      <w:sz w:val="18"/>
                      <w:szCs w:val="18"/>
                      <w:lang w:eastAsia="en-GB"/>
                    </w:rPr>
                    <w:t>Support with Corporation Tax analysis</w:t>
                  </w:r>
                </w:p>
                <w:p w14:paraId="734EE214" w14:textId="66AC9D19" w:rsidR="004358F4" w:rsidRPr="006A2730" w:rsidRDefault="004358F4" w:rsidP="00F169E2">
                  <w:pPr>
                    <w:pStyle w:val="ListParagraph"/>
                    <w:numPr>
                      <w:ilvl w:val="0"/>
                      <w:numId w:val="5"/>
                    </w:numPr>
                    <w:suppressAutoHyphens/>
                    <w:autoSpaceDN w:val="0"/>
                    <w:ind w:left="360"/>
                    <w:textAlignment w:val="baseline"/>
                    <w:rPr>
                      <w:rFonts w:asciiTheme="minorHAnsi" w:hAnsiTheme="minorHAnsi" w:cstheme="minorHAnsi"/>
                      <w:sz w:val="18"/>
                      <w:szCs w:val="18"/>
                      <w:lang w:eastAsia="en-GB"/>
                    </w:rPr>
                  </w:pPr>
                  <w:r w:rsidRPr="006A2730">
                    <w:rPr>
                      <w:rFonts w:asciiTheme="minorHAnsi" w:hAnsiTheme="minorHAnsi" w:cstheme="minorHAnsi"/>
                      <w:sz w:val="18"/>
                      <w:szCs w:val="18"/>
                      <w:lang w:eastAsia="en-GB"/>
                    </w:rPr>
                    <w:lastRenderedPageBreak/>
                    <w:t>Liai</w:t>
                  </w:r>
                  <w:r w:rsidR="00B55C66" w:rsidRPr="006A2730">
                    <w:rPr>
                      <w:rFonts w:asciiTheme="minorHAnsi" w:hAnsiTheme="minorHAnsi" w:cstheme="minorHAnsi"/>
                      <w:sz w:val="18"/>
                      <w:szCs w:val="18"/>
                      <w:lang w:eastAsia="en-GB"/>
                    </w:rPr>
                    <w:t>se</w:t>
                  </w:r>
                  <w:r w:rsidRPr="006A2730">
                    <w:rPr>
                      <w:rFonts w:asciiTheme="minorHAnsi" w:hAnsiTheme="minorHAnsi" w:cstheme="minorHAnsi"/>
                      <w:sz w:val="18"/>
                      <w:szCs w:val="18"/>
                      <w:lang w:eastAsia="en-GB"/>
                    </w:rPr>
                    <w:t xml:space="preserve"> with Treasury</w:t>
                  </w:r>
                </w:p>
                <w:p w14:paraId="6086BE5A" w14:textId="77777777" w:rsidR="004A4278" w:rsidRPr="00F02711" w:rsidRDefault="004A4278" w:rsidP="006C0255">
                  <w:pPr>
                    <w:suppressAutoHyphens/>
                    <w:autoSpaceDN w:val="0"/>
                    <w:textAlignment w:val="baseline"/>
                    <w:rPr>
                      <w:rFonts w:cstheme="minorHAnsi"/>
                      <w:sz w:val="18"/>
                      <w:szCs w:val="18"/>
                      <w:highlight w:val="yellow"/>
                      <w:lang w:eastAsia="en-GB"/>
                    </w:rPr>
                  </w:pPr>
                </w:p>
                <w:p w14:paraId="238BC06A" w14:textId="19787FCB" w:rsidR="004358F4" w:rsidRPr="00612A55" w:rsidRDefault="004358F4" w:rsidP="00176217">
                  <w:pPr>
                    <w:suppressAutoHyphens/>
                    <w:autoSpaceDN w:val="0"/>
                    <w:textAlignment w:val="baseline"/>
                    <w:rPr>
                      <w:rFonts w:cstheme="minorHAnsi"/>
                      <w:sz w:val="18"/>
                      <w:szCs w:val="18"/>
                      <w:lang w:eastAsia="en-GB"/>
                    </w:rPr>
                  </w:pPr>
                  <w:r w:rsidRPr="00612A55">
                    <w:rPr>
                      <w:rFonts w:cstheme="minorHAnsi"/>
                      <w:sz w:val="18"/>
                      <w:szCs w:val="18"/>
                      <w:lang w:eastAsia="en-GB"/>
                    </w:rPr>
                    <w:t xml:space="preserve">Change and project </w:t>
                  </w:r>
                  <w:r w:rsidR="002F25BC" w:rsidRPr="00612A55">
                    <w:rPr>
                      <w:rFonts w:cstheme="minorHAnsi"/>
                      <w:sz w:val="18"/>
                      <w:szCs w:val="18"/>
                      <w:lang w:eastAsia="en-GB"/>
                    </w:rPr>
                    <w:t>management.</w:t>
                  </w:r>
                </w:p>
                <w:p w14:paraId="05C79EBB" w14:textId="6FCD51FD" w:rsidR="006A2730" w:rsidRPr="00612A55" w:rsidRDefault="006A2730" w:rsidP="00F169E2">
                  <w:pPr>
                    <w:pStyle w:val="ListParagraph"/>
                    <w:numPr>
                      <w:ilvl w:val="0"/>
                      <w:numId w:val="5"/>
                    </w:numPr>
                    <w:suppressAutoHyphens/>
                    <w:autoSpaceDN w:val="0"/>
                    <w:ind w:left="360"/>
                    <w:textAlignment w:val="baseline"/>
                    <w:rPr>
                      <w:rFonts w:asciiTheme="minorHAnsi" w:hAnsiTheme="minorHAnsi" w:cstheme="minorHAnsi"/>
                      <w:sz w:val="18"/>
                      <w:szCs w:val="18"/>
                      <w:lang w:eastAsia="en-GB"/>
                    </w:rPr>
                  </w:pPr>
                  <w:r w:rsidRPr="00612A55">
                    <w:rPr>
                      <w:rFonts w:asciiTheme="minorHAnsi" w:hAnsiTheme="minorHAnsi" w:cstheme="minorHAnsi"/>
                      <w:sz w:val="18"/>
                      <w:szCs w:val="18"/>
                      <w:lang w:eastAsia="en-GB"/>
                    </w:rPr>
                    <w:t xml:space="preserve">Supporting </w:t>
                  </w:r>
                  <w:r w:rsidR="00612A55" w:rsidRPr="00612A55">
                    <w:rPr>
                      <w:rFonts w:asciiTheme="minorHAnsi" w:hAnsiTheme="minorHAnsi" w:cstheme="minorHAnsi"/>
                      <w:sz w:val="18"/>
                      <w:szCs w:val="18"/>
                      <w:lang w:eastAsia="en-GB"/>
                    </w:rPr>
                    <w:t>further acquisitions</w:t>
                  </w:r>
                  <w:r w:rsidR="002C4BF2">
                    <w:rPr>
                      <w:rFonts w:asciiTheme="minorHAnsi" w:hAnsiTheme="minorHAnsi" w:cstheme="minorHAnsi"/>
                      <w:sz w:val="18"/>
                      <w:szCs w:val="18"/>
                      <w:lang w:eastAsia="en-GB"/>
                    </w:rPr>
                    <w:t xml:space="preserve"> and business</w:t>
                  </w:r>
                  <w:r w:rsidR="00612A55" w:rsidRPr="00612A55">
                    <w:rPr>
                      <w:rFonts w:asciiTheme="minorHAnsi" w:hAnsiTheme="minorHAnsi" w:cstheme="minorHAnsi"/>
                      <w:sz w:val="18"/>
                      <w:szCs w:val="18"/>
                      <w:lang w:eastAsia="en-GB"/>
                    </w:rPr>
                    <w:t xml:space="preserve"> finance transitions</w:t>
                  </w:r>
                </w:p>
                <w:p w14:paraId="4FB67EF4" w14:textId="77777777" w:rsidR="00E36E7C" w:rsidRPr="00F02711" w:rsidRDefault="00E36E7C" w:rsidP="00E36E7C">
                  <w:pPr>
                    <w:suppressAutoHyphens/>
                    <w:autoSpaceDN w:val="0"/>
                    <w:textAlignment w:val="baseline"/>
                    <w:rPr>
                      <w:rFonts w:cstheme="minorHAnsi"/>
                      <w:sz w:val="18"/>
                      <w:szCs w:val="18"/>
                      <w:highlight w:val="yellow"/>
                      <w:lang w:eastAsia="en-GB"/>
                    </w:rPr>
                  </w:pPr>
                </w:p>
                <w:p w14:paraId="3A445BB9" w14:textId="3D49C8CB" w:rsidR="00E36E7C" w:rsidRPr="00610FE1" w:rsidRDefault="00E36E7C" w:rsidP="00E36E7C">
                  <w:pPr>
                    <w:suppressAutoHyphens/>
                    <w:autoSpaceDN w:val="0"/>
                    <w:textAlignment w:val="baseline"/>
                    <w:rPr>
                      <w:rFonts w:cstheme="minorHAnsi"/>
                      <w:sz w:val="18"/>
                      <w:szCs w:val="18"/>
                      <w:lang w:eastAsia="en-GB"/>
                    </w:rPr>
                  </w:pPr>
                  <w:r w:rsidRPr="00610FE1">
                    <w:rPr>
                      <w:rFonts w:cstheme="minorHAnsi"/>
                      <w:sz w:val="18"/>
                      <w:szCs w:val="18"/>
                      <w:lang w:eastAsia="en-GB"/>
                    </w:rPr>
                    <w:t>Audit</w:t>
                  </w:r>
                </w:p>
                <w:p w14:paraId="353C6A57" w14:textId="0066B6AB" w:rsidR="00E36E7C" w:rsidRPr="00610FE1" w:rsidRDefault="00610FE1" w:rsidP="00F169E2">
                  <w:pPr>
                    <w:pStyle w:val="ListParagraph"/>
                    <w:numPr>
                      <w:ilvl w:val="0"/>
                      <w:numId w:val="6"/>
                    </w:numPr>
                    <w:suppressAutoHyphens/>
                    <w:autoSpaceDN w:val="0"/>
                    <w:textAlignment w:val="baseline"/>
                    <w:rPr>
                      <w:rFonts w:cstheme="minorHAnsi"/>
                      <w:sz w:val="18"/>
                      <w:szCs w:val="18"/>
                      <w:lang w:eastAsia="en-GB"/>
                    </w:rPr>
                  </w:pPr>
                  <w:r>
                    <w:rPr>
                      <w:rFonts w:cstheme="minorHAnsi"/>
                      <w:sz w:val="18"/>
                      <w:szCs w:val="18"/>
                      <w:lang w:eastAsia="en-GB"/>
                    </w:rPr>
                    <w:t>as</w:t>
                  </w:r>
                  <w:r w:rsidR="00E36E7C" w:rsidRPr="00610FE1">
                    <w:rPr>
                      <w:rFonts w:cstheme="minorHAnsi"/>
                      <w:sz w:val="18"/>
                      <w:szCs w:val="18"/>
                      <w:lang w:eastAsia="en-GB"/>
                    </w:rPr>
                    <w:t xml:space="preserve"> the team to deliver timely and accurate information </w:t>
                  </w:r>
                </w:p>
                <w:p w14:paraId="43FDC5DC" w14:textId="77777777" w:rsidR="00F77498" w:rsidRPr="005764E4" w:rsidRDefault="00F77498" w:rsidP="00CF5B1A">
                  <w:pPr>
                    <w:pStyle w:val="ListParagraph"/>
                    <w:suppressAutoHyphens/>
                    <w:autoSpaceDN w:val="0"/>
                    <w:textAlignment w:val="baseline"/>
                    <w:rPr>
                      <w:rFonts w:asciiTheme="minorHAnsi" w:hAnsiTheme="minorHAnsi" w:cstheme="minorHAnsi"/>
                      <w:sz w:val="18"/>
                      <w:szCs w:val="18"/>
                      <w:lang w:eastAsia="en-GB"/>
                    </w:rPr>
                  </w:pPr>
                </w:p>
                <w:p w14:paraId="17CF51C5" w14:textId="77777777" w:rsidR="00AF7CAF" w:rsidRPr="005764E4" w:rsidRDefault="00AF7CAF" w:rsidP="00CF5B1A">
                  <w:pPr>
                    <w:pStyle w:val="ListParagraph"/>
                    <w:suppressAutoHyphens/>
                    <w:autoSpaceDN w:val="0"/>
                    <w:textAlignment w:val="baseline"/>
                    <w:rPr>
                      <w:rFonts w:asciiTheme="minorHAnsi" w:hAnsiTheme="minorHAnsi" w:cstheme="minorHAnsi"/>
                      <w:sz w:val="18"/>
                      <w:szCs w:val="18"/>
                      <w:lang w:eastAsia="en-GB"/>
                    </w:rPr>
                  </w:pPr>
                </w:p>
              </w:tc>
            </w:tr>
            <w:tr w:rsidR="00AF7CAF" w:rsidRPr="00281BFF" w14:paraId="0BF3E9D7" w14:textId="77777777" w:rsidTr="00F87F66">
              <w:tc>
                <w:tcPr>
                  <w:tcW w:w="9016" w:type="dxa"/>
                  <w:tcBorders>
                    <w:top w:val="single" w:sz="4" w:space="0" w:color="D9D9D9"/>
                    <w:left w:val="single" w:sz="4" w:space="0" w:color="D9D9D9"/>
                    <w:bottom w:val="single" w:sz="4" w:space="0" w:color="D9D9D9"/>
                    <w:right w:val="single" w:sz="4" w:space="0" w:color="D9D9D9"/>
                  </w:tcBorders>
                  <w:shd w:val="clear" w:color="auto" w:fill="FF0000"/>
                  <w:tcMar>
                    <w:top w:w="0" w:type="dxa"/>
                    <w:left w:w="108" w:type="dxa"/>
                    <w:bottom w:w="0" w:type="dxa"/>
                    <w:right w:w="108" w:type="dxa"/>
                  </w:tcMar>
                </w:tcPr>
                <w:p w14:paraId="719C158E" w14:textId="1679FB7B" w:rsidR="00AF7CAF" w:rsidRPr="00281BFF" w:rsidRDefault="00AF7CAF" w:rsidP="00D45143">
                  <w:pPr>
                    <w:rPr>
                      <w:rFonts w:cstheme="minorHAnsi"/>
                      <w:b w:val="0"/>
                      <w:sz w:val="18"/>
                      <w:szCs w:val="18"/>
                      <w:lang w:eastAsia="en-GB"/>
                    </w:rPr>
                  </w:pPr>
                  <w:r w:rsidRPr="00281BFF">
                    <w:rPr>
                      <w:rFonts w:cstheme="minorHAnsi"/>
                      <w:color w:val="FFFFFF" w:themeColor="background1"/>
                      <w:sz w:val="18"/>
                      <w:szCs w:val="18"/>
                      <w:lang w:eastAsia="en-GB"/>
                    </w:rPr>
                    <w:lastRenderedPageBreak/>
                    <w:t>Measures / Dimensions / Size of job</w:t>
                  </w:r>
                  <w:r w:rsidR="00F87F66">
                    <w:rPr>
                      <w:rFonts w:cstheme="minorHAnsi"/>
                      <w:color w:val="FFFFFF" w:themeColor="background1"/>
                      <w:sz w:val="18"/>
                      <w:szCs w:val="18"/>
                      <w:lang w:eastAsia="en-GB"/>
                    </w:rPr>
                    <w:t>:</w:t>
                  </w:r>
                </w:p>
              </w:tc>
            </w:tr>
            <w:tr w:rsidR="00AF7CAF" w:rsidRPr="00281BFF" w14:paraId="5E8A12EE" w14:textId="77777777" w:rsidTr="00D45143">
              <w:tc>
                <w:tcPr>
                  <w:tcW w:w="9016" w:type="dxa"/>
                  <w:tcBorders>
                    <w:top w:val="single" w:sz="4" w:space="0" w:color="D9D9D9"/>
                    <w:left w:val="single" w:sz="4" w:space="0" w:color="D9D9D9"/>
                    <w:bottom w:val="single" w:sz="4" w:space="0" w:color="D9D9D9"/>
                    <w:right w:val="single" w:sz="4" w:space="0" w:color="D9D9D9"/>
                  </w:tcBorders>
                  <w:tcMar>
                    <w:top w:w="0" w:type="dxa"/>
                    <w:left w:w="108" w:type="dxa"/>
                    <w:bottom w:w="0" w:type="dxa"/>
                    <w:right w:w="108" w:type="dxa"/>
                  </w:tcMar>
                </w:tcPr>
                <w:p w14:paraId="275E9D52" w14:textId="77777777" w:rsidR="00AF7CAF" w:rsidRDefault="00AF7CAF" w:rsidP="00D45143">
                  <w:pPr>
                    <w:pStyle w:val="ListParagraph"/>
                    <w:suppressAutoHyphens/>
                    <w:autoSpaceDN w:val="0"/>
                    <w:ind w:left="360"/>
                    <w:textAlignment w:val="baseline"/>
                    <w:rPr>
                      <w:rFonts w:asciiTheme="minorHAnsi" w:hAnsiTheme="minorHAnsi" w:cstheme="minorHAnsi"/>
                      <w:sz w:val="18"/>
                      <w:szCs w:val="18"/>
                      <w:lang w:eastAsia="en-GB"/>
                    </w:rPr>
                  </w:pPr>
                </w:p>
                <w:p w14:paraId="1410A43D" w14:textId="6F122519" w:rsidR="00631A98" w:rsidRPr="007051DB" w:rsidRDefault="00FC05B3"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631A98">
                    <w:rPr>
                      <w:rFonts w:asciiTheme="minorHAnsi" w:hAnsiTheme="minorHAnsi" w:cstheme="minorHAnsi"/>
                      <w:sz w:val="18"/>
                      <w:szCs w:val="18"/>
                      <w:lang w:eastAsia="en-GB"/>
                    </w:rPr>
                    <w:t xml:space="preserve">Management and </w:t>
                  </w:r>
                  <w:r w:rsidR="00631A98" w:rsidRPr="00631A98">
                    <w:rPr>
                      <w:rFonts w:asciiTheme="minorHAnsi" w:hAnsiTheme="minorHAnsi" w:cstheme="minorHAnsi"/>
                      <w:sz w:val="18"/>
                      <w:szCs w:val="18"/>
                      <w:lang w:eastAsia="en-GB"/>
                    </w:rPr>
                    <w:t>development of assistant accountants</w:t>
                  </w:r>
                </w:p>
                <w:p w14:paraId="21B55726" w14:textId="26262A4B" w:rsidR="00E36E7C" w:rsidRPr="007051DB" w:rsidRDefault="00E36E7C"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7051DB">
                    <w:rPr>
                      <w:rFonts w:asciiTheme="minorHAnsi" w:hAnsiTheme="minorHAnsi" w:cstheme="minorHAnsi"/>
                      <w:sz w:val="18"/>
                      <w:szCs w:val="18"/>
                      <w:lang w:eastAsia="en-GB"/>
                    </w:rPr>
                    <w:t xml:space="preserve">Team of </w:t>
                  </w:r>
                  <w:r w:rsidR="007051DB" w:rsidRPr="007051DB">
                    <w:rPr>
                      <w:rFonts w:asciiTheme="minorHAnsi" w:hAnsiTheme="minorHAnsi" w:cstheme="minorHAnsi"/>
                      <w:sz w:val="18"/>
                      <w:szCs w:val="18"/>
                      <w:lang w:eastAsia="en-GB"/>
                    </w:rPr>
                    <w:t>9</w:t>
                  </w:r>
                  <w:r w:rsidRPr="007051DB">
                    <w:rPr>
                      <w:rFonts w:asciiTheme="minorHAnsi" w:hAnsiTheme="minorHAnsi" w:cstheme="minorHAnsi"/>
                      <w:sz w:val="18"/>
                      <w:szCs w:val="18"/>
                      <w:lang w:eastAsia="en-GB"/>
                    </w:rPr>
                    <w:t xml:space="preserve">, with </w:t>
                  </w:r>
                  <w:r w:rsidR="007051DB" w:rsidRPr="007051DB">
                    <w:rPr>
                      <w:rFonts w:asciiTheme="minorHAnsi" w:hAnsiTheme="minorHAnsi" w:cstheme="minorHAnsi"/>
                      <w:sz w:val="18"/>
                      <w:szCs w:val="18"/>
                      <w:lang w:eastAsia="en-GB"/>
                    </w:rPr>
                    <w:t>1</w:t>
                  </w:r>
                  <w:r w:rsidRPr="007051DB">
                    <w:rPr>
                      <w:rFonts w:asciiTheme="minorHAnsi" w:hAnsiTheme="minorHAnsi" w:cstheme="minorHAnsi"/>
                      <w:sz w:val="18"/>
                      <w:szCs w:val="18"/>
                      <w:lang w:eastAsia="en-GB"/>
                    </w:rPr>
                    <w:t xml:space="preserve"> direct report</w:t>
                  </w:r>
                </w:p>
                <w:p w14:paraId="19AB8148" w14:textId="46379506" w:rsidR="00FC05B3" w:rsidRPr="007051DB" w:rsidRDefault="00FC05B3"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7051DB">
                    <w:rPr>
                      <w:rFonts w:asciiTheme="minorHAnsi" w:hAnsiTheme="minorHAnsi" w:cstheme="minorHAnsi"/>
                      <w:sz w:val="18"/>
                      <w:szCs w:val="18"/>
                      <w:lang w:eastAsia="en-GB"/>
                    </w:rPr>
                    <w:t>M</w:t>
                  </w:r>
                  <w:r w:rsidR="00B76BE9" w:rsidRPr="007051DB">
                    <w:rPr>
                      <w:rFonts w:asciiTheme="minorHAnsi" w:hAnsiTheme="minorHAnsi" w:cstheme="minorHAnsi"/>
                      <w:sz w:val="18"/>
                      <w:szCs w:val="18"/>
                      <w:lang w:eastAsia="en-GB"/>
                    </w:rPr>
                    <w:t xml:space="preserve">anaging the month end across </w:t>
                  </w:r>
                  <w:r w:rsidR="00886B1E">
                    <w:rPr>
                      <w:rFonts w:asciiTheme="minorHAnsi" w:hAnsiTheme="minorHAnsi" w:cstheme="minorHAnsi"/>
                      <w:sz w:val="18"/>
                      <w:szCs w:val="18"/>
                      <w:lang w:eastAsia="en-GB"/>
                    </w:rPr>
                    <w:t>4</w:t>
                  </w:r>
                  <w:r w:rsidR="00B76BE9" w:rsidRPr="007051DB">
                    <w:rPr>
                      <w:rFonts w:asciiTheme="minorHAnsi" w:hAnsiTheme="minorHAnsi" w:cstheme="minorHAnsi"/>
                      <w:sz w:val="18"/>
                      <w:szCs w:val="18"/>
                      <w:lang w:eastAsia="en-GB"/>
                    </w:rPr>
                    <w:t xml:space="preserve"> legal entities, combined annualised revenue </w:t>
                  </w:r>
                  <w:r w:rsidR="007051DB" w:rsidRPr="007051DB">
                    <w:rPr>
                      <w:rFonts w:asciiTheme="minorHAnsi" w:hAnsiTheme="minorHAnsi" w:cstheme="minorHAnsi"/>
                      <w:sz w:val="18"/>
                      <w:szCs w:val="18"/>
                      <w:lang w:eastAsia="en-GB"/>
                    </w:rPr>
                    <w:t>exceeding</w:t>
                  </w:r>
                  <w:r w:rsidR="00B76BE9" w:rsidRPr="007051DB">
                    <w:rPr>
                      <w:rFonts w:asciiTheme="minorHAnsi" w:hAnsiTheme="minorHAnsi" w:cstheme="minorHAnsi"/>
                      <w:sz w:val="18"/>
                      <w:szCs w:val="18"/>
                      <w:lang w:eastAsia="en-GB"/>
                    </w:rPr>
                    <w:t xml:space="preserve"> £1bn</w:t>
                  </w:r>
                </w:p>
                <w:p w14:paraId="680D5D95" w14:textId="70D53DE1" w:rsidR="002E63BF" w:rsidRPr="007051DB" w:rsidRDefault="002E63BF"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7051DB">
                    <w:rPr>
                      <w:rFonts w:asciiTheme="minorHAnsi" w:hAnsiTheme="minorHAnsi" w:cstheme="minorHAnsi"/>
                      <w:sz w:val="18"/>
                      <w:szCs w:val="18"/>
                      <w:lang w:eastAsia="en-GB"/>
                    </w:rPr>
                    <w:t>Develop streamlined processes</w:t>
                  </w:r>
                </w:p>
                <w:p w14:paraId="0CA62FF2" w14:textId="77777777" w:rsidR="00AF7CAF" w:rsidRPr="00281BFF" w:rsidRDefault="00AF7CAF" w:rsidP="002E63BF">
                  <w:pPr>
                    <w:pStyle w:val="ListParagraph"/>
                    <w:suppressAutoHyphens/>
                    <w:autoSpaceDN w:val="0"/>
                    <w:ind w:left="360"/>
                    <w:textAlignment w:val="baseline"/>
                    <w:rPr>
                      <w:rFonts w:cstheme="minorHAnsi"/>
                      <w:b/>
                      <w:sz w:val="18"/>
                      <w:szCs w:val="18"/>
                      <w:lang w:eastAsia="en-GB"/>
                    </w:rPr>
                  </w:pPr>
                </w:p>
              </w:tc>
            </w:tr>
            <w:tr w:rsidR="00AF7CAF" w:rsidRPr="00281BFF" w14:paraId="49D9B0ED" w14:textId="77777777" w:rsidTr="00F87F66">
              <w:tc>
                <w:tcPr>
                  <w:tcW w:w="9016" w:type="dxa"/>
                  <w:tcBorders>
                    <w:top w:val="single" w:sz="4" w:space="0" w:color="D9D9D9"/>
                    <w:left w:val="single" w:sz="4" w:space="0" w:color="D9D9D9"/>
                    <w:bottom w:val="single" w:sz="4" w:space="0" w:color="D9D9D9"/>
                    <w:right w:val="single" w:sz="4" w:space="0" w:color="D9D9D9"/>
                  </w:tcBorders>
                  <w:shd w:val="clear" w:color="auto" w:fill="FF0000"/>
                  <w:tcMar>
                    <w:top w:w="0" w:type="dxa"/>
                    <w:left w:w="108" w:type="dxa"/>
                    <w:bottom w:w="0" w:type="dxa"/>
                    <w:right w:w="108" w:type="dxa"/>
                  </w:tcMar>
                </w:tcPr>
                <w:p w14:paraId="72052141" w14:textId="77777777" w:rsidR="00AF7CAF" w:rsidRPr="00281BFF" w:rsidRDefault="00AF7CAF" w:rsidP="00D45143">
                  <w:pPr>
                    <w:rPr>
                      <w:rFonts w:cstheme="minorHAnsi"/>
                      <w:sz w:val="18"/>
                      <w:szCs w:val="18"/>
                    </w:rPr>
                  </w:pPr>
                  <w:r w:rsidRPr="00281BFF">
                    <w:rPr>
                      <w:rFonts w:cstheme="minorHAnsi"/>
                      <w:color w:val="FFFFFF" w:themeColor="background1"/>
                      <w:sz w:val="18"/>
                      <w:szCs w:val="18"/>
                      <w:lang w:eastAsia="en-GB"/>
                    </w:rPr>
                    <w:t>Qualifications / Experience:</w:t>
                  </w:r>
                </w:p>
              </w:tc>
            </w:tr>
            <w:tr w:rsidR="00AF7CAF" w:rsidRPr="00281BFF" w14:paraId="70204ACA" w14:textId="77777777" w:rsidTr="00D45143">
              <w:trPr>
                <w:trHeight w:val="833"/>
              </w:trPr>
              <w:tc>
                <w:tcPr>
                  <w:tcW w:w="9016" w:type="dxa"/>
                  <w:tcBorders>
                    <w:top w:val="single" w:sz="4" w:space="0" w:color="D9D9D9"/>
                    <w:left w:val="single" w:sz="4" w:space="0" w:color="D9D9D9"/>
                    <w:bottom w:val="single" w:sz="4" w:space="0" w:color="D9D9D9"/>
                    <w:right w:val="single" w:sz="4" w:space="0" w:color="D9D9D9"/>
                  </w:tcBorders>
                  <w:tcMar>
                    <w:top w:w="0" w:type="dxa"/>
                    <w:left w:w="108" w:type="dxa"/>
                    <w:bottom w:w="0" w:type="dxa"/>
                    <w:right w:w="108" w:type="dxa"/>
                  </w:tcMar>
                </w:tcPr>
                <w:p w14:paraId="3F6546BE" w14:textId="77777777" w:rsidR="00AF7CAF" w:rsidRDefault="00AF7CAF" w:rsidP="00D45143">
                  <w:pPr>
                    <w:rPr>
                      <w:rFonts w:cstheme="minorHAnsi"/>
                      <w:sz w:val="18"/>
                      <w:szCs w:val="18"/>
                      <w:u w:val="single"/>
                      <w:lang w:eastAsia="en-GB"/>
                    </w:rPr>
                  </w:pPr>
                </w:p>
                <w:p w14:paraId="581BE45C" w14:textId="278E0FCA" w:rsidR="00824FBE" w:rsidRPr="00610FE1" w:rsidRDefault="00824FBE" w:rsidP="00F169E2">
                  <w:pPr>
                    <w:pStyle w:val="ListParagraph"/>
                    <w:numPr>
                      <w:ilvl w:val="0"/>
                      <w:numId w:val="4"/>
                    </w:numPr>
                    <w:suppressAutoHyphens/>
                    <w:autoSpaceDN w:val="0"/>
                    <w:textAlignment w:val="baseline"/>
                    <w:rPr>
                      <w:rFonts w:asciiTheme="minorHAnsi" w:hAnsiTheme="minorHAnsi" w:cstheme="minorHAnsi"/>
                      <w:sz w:val="18"/>
                      <w:szCs w:val="18"/>
                      <w:lang w:val="fr-FR" w:eastAsia="en-GB"/>
                    </w:rPr>
                  </w:pPr>
                  <w:r w:rsidRPr="00610FE1">
                    <w:rPr>
                      <w:rFonts w:asciiTheme="minorHAnsi" w:hAnsiTheme="minorHAnsi" w:cstheme="minorHAnsi"/>
                      <w:sz w:val="18"/>
                      <w:szCs w:val="18"/>
                      <w:lang w:val="fr-FR" w:eastAsia="en-GB"/>
                    </w:rPr>
                    <w:t>ACA/ACCA/ACMA qualification</w:t>
                  </w:r>
                  <w:r w:rsidR="003355F2" w:rsidRPr="00610FE1">
                    <w:rPr>
                      <w:rFonts w:asciiTheme="minorHAnsi" w:hAnsiTheme="minorHAnsi" w:cstheme="minorHAnsi"/>
                      <w:sz w:val="18"/>
                      <w:szCs w:val="18"/>
                      <w:lang w:val="fr-FR" w:eastAsia="en-GB"/>
                    </w:rPr>
                    <w:t xml:space="preserve"> +</w:t>
                  </w:r>
                  <w:r w:rsidR="005B1435" w:rsidRPr="00610FE1">
                    <w:rPr>
                      <w:rFonts w:asciiTheme="minorHAnsi" w:hAnsiTheme="minorHAnsi" w:cstheme="minorHAnsi"/>
                      <w:sz w:val="18"/>
                      <w:szCs w:val="18"/>
                      <w:lang w:val="fr-FR" w:eastAsia="en-GB"/>
                    </w:rPr>
                    <w:t>1/2</w:t>
                  </w:r>
                  <w:r w:rsidR="003355F2" w:rsidRPr="00610FE1">
                    <w:rPr>
                      <w:rFonts w:asciiTheme="minorHAnsi" w:hAnsiTheme="minorHAnsi" w:cstheme="minorHAnsi"/>
                      <w:sz w:val="18"/>
                      <w:szCs w:val="18"/>
                      <w:lang w:val="fr-FR" w:eastAsia="en-GB"/>
                    </w:rPr>
                    <w:t xml:space="preserve"> </w:t>
                  </w:r>
                  <w:r w:rsidR="00B76BE9" w:rsidRPr="00610FE1">
                    <w:rPr>
                      <w:rFonts w:asciiTheme="minorHAnsi" w:hAnsiTheme="minorHAnsi" w:cstheme="minorHAnsi"/>
                      <w:sz w:val="18"/>
                      <w:szCs w:val="18"/>
                      <w:lang w:val="fr-FR" w:eastAsia="en-GB"/>
                    </w:rPr>
                    <w:t>y</w:t>
                  </w:r>
                  <w:r w:rsidR="00610FE1">
                    <w:rPr>
                      <w:rFonts w:asciiTheme="minorHAnsi" w:hAnsiTheme="minorHAnsi" w:cstheme="minorHAnsi"/>
                      <w:sz w:val="18"/>
                      <w:szCs w:val="18"/>
                      <w:lang w:val="fr-FR" w:eastAsia="en-GB"/>
                    </w:rPr>
                    <w:t>ea</w:t>
                  </w:r>
                  <w:r w:rsidR="00B76BE9" w:rsidRPr="00610FE1">
                    <w:rPr>
                      <w:rFonts w:asciiTheme="minorHAnsi" w:hAnsiTheme="minorHAnsi" w:cstheme="minorHAnsi"/>
                      <w:sz w:val="18"/>
                      <w:szCs w:val="18"/>
                      <w:lang w:val="fr-FR" w:eastAsia="en-GB"/>
                    </w:rPr>
                    <w:t>rs</w:t>
                  </w:r>
                  <w:r w:rsidR="003355F2" w:rsidRPr="00610FE1">
                    <w:rPr>
                      <w:rFonts w:asciiTheme="minorHAnsi" w:hAnsiTheme="minorHAnsi" w:cstheme="minorHAnsi"/>
                      <w:sz w:val="18"/>
                      <w:szCs w:val="18"/>
                      <w:lang w:val="fr-FR" w:eastAsia="en-GB"/>
                    </w:rPr>
                    <w:t xml:space="preserve"> </w:t>
                  </w:r>
                  <w:r w:rsidR="00C71FFC" w:rsidRPr="00610FE1">
                    <w:rPr>
                      <w:rFonts w:asciiTheme="minorHAnsi" w:hAnsiTheme="minorHAnsi" w:cstheme="minorHAnsi"/>
                      <w:sz w:val="18"/>
                      <w:szCs w:val="18"/>
                      <w:lang w:val="fr-FR" w:eastAsia="en-GB"/>
                    </w:rPr>
                    <w:t>post qualification</w:t>
                  </w:r>
                </w:p>
                <w:p w14:paraId="411477C9" w14:textId="77AC3DE6" w:rsidR="00824FBE" w:rsidRPr="00610FE1" w:rsidRDefault="005B1435"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610FE1">
                    <w:rPr>
                      <w:rFonts w:asciiTheme="minorHAnsi" w:hAnsiTheme="minorHAnsi" w:cstheme="minorHAnsi"/>
                      <w:sz w:val="18"/>
                      <w:szCs w:val="18"/>
                      <w:lang w:eastAsia="en-GB"/>
                    </w:rPr>
                    <w:t>Ideal</w:t>
                  </w:r>
                  <w:r w:rsidR="00610FE1" w:rsidRPr="00610FE1">
                    <w:rPr>
                      <w:rFonts w:asciiTheme="minorHAnsi" w:hAnsiTheme="minorHAnsi" w:cstheme="minorHAnsi"/>
                      <w:sz w:val="18"/>
                      <w:szCs w:val="18"/>
                      <w:lang w:eastAsia="en-GB"/>
                    </w:rPr>
                    <w:t>ly some experience of managing a small team, albeit not essential</w:t>
                  </w:r>
                </w:p>
                <w:p w14:paraId="4944361B" w14:textId="77777777" w:rsidR="00824FBE" w:rsidRPr="005B1435" w:rsidRDefault="00824FBE"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5B1435">
                    <w:rPr>
                      <w:rFonts w:asciiTheme="minorHAnsi" w:hAnsiTheme="minorHAnsi" w:cstheme="minorHAnsi"/>
                      <w:sz w:val="18"/>
                      <w:szCs w:val="18"/>
                      <w:lang w:eastAsia="en-GB"/>
                    </w:rPr>
                    <w:t>Ability to handle wide variety of complex issues </w:t>
                  </w:r>
                </w:p>
                <w:p w14:paraId="75EB39FC" w14:textId="59408D7E" w:rsidR="00E75E4E" w:rsidRPr="005B1435" w:rsidRDefault="00824FBE"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5B1435">
                    <w:rPr>
                      <w:rFonts w:asciiTheme="minorHAnsi" w:hAnsiTheme="minorHAnsi" w:cstheme="minorHAnsi"/>
                      <w:sz w:val="18"/>
                      <w:szCs w:val="18"/>
                      <w:lang w:eastAsia="en-GB"/>
                    </w:rPr>
                    <w:t>Excellent people and stakeholder management skills</w:t>
                  </w:r>
                </w:p>
                <w:p w14:paraId="200F1955" w14:textId="77777777" w:rsidR="00824FBE" w:rsidRPr="005B1435" w:rsidRDefault="00824FBE"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5B1435">
                    <w:rPr>
                      <w:rFonts w:asciiTheme="minorHAnsi" w:hAnsiTheme="minorHAnsi" w:cstheme="minorHAnsi"/>
                      <w:sz w:val="18"/>
                      <w:szCs w:val="18"/>
                      <w:lang w:eastAsia="en-GB"/>
                    </w:rPr>
                    <w:t>Instantly credible with personal and intellectual presence</w:t>
                  </w:r>
                </w:p>
                <w:p w14:paraId="7E4B84FA" w14:textId="4E802140" w:rsidR="00824FBE" w:rsidRPr="005B1435" w:rsidRDefault="00E75E4E"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5B1435">
                    <w:rPr>
                      <w:rFonts w:asciiTheme="minorHAnsi" w:hAnsiTheme="minorHAnsi" w:cstheme="minorHAnsi"/>
                      <w:sz w:val="18"/>
                      <w:szCs w:val="18"/>
                      <w:lang w:eastAsia="en-GB"/>
                    </w:rPr>
                    <w:t xml:space="preserve">Excellent </w:t>
                  </w:r>
                  <w:r w:rsidR="00824FBE" w:rsidRPr="005B1435">
                    <w:rPr>
                      <w:rFonts w:asciiTheme="minorHAnsi" w:hAnsiTheme="minorHAnsi" w:cstheme="minorHAnsi"/>
                      <w:sz w:val="18"/>
                      <w:szCs w:val="18"/>
                      <w:lang w:eastAsia="en-GB"/>
                    </w:rPr>
                    <w:t>communication, interpersonal and presentation skills</w:t>
                  </w:r>
                </w:p>
                <w:p w14:paraId="32396661" w14:textId="77777777" w:rsidR="00824FBE" w:rsidRPr="005B1435" w:rsidRDefault="00824FBE"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5B1435">
                    <w:rPr>
                      <w:rFonts w:asciiTheme="minorHAnsi" w:hAnsiTheme="minorHAnsi" w:cstheme="minorHAnsi"/>
                      <w:sz w:val="18"/>
                      <w:szCs w:val="18"/>
                      <w:lang w:eastAsia="en-GB"/>
                    </w:rPr>
                    <w:t>Attitudes and abilities that support the group’s core values</w:t>
                  </w:r>
                </w:p>
                <w:p w14:paraId="5F195EF1" w14:textId="6F80148F" w:rsidR="00824FBE" w:rsidRPr="005B1435" w:rsidRDefault="00824FBE"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5B1435">
                    <w:rPr>
                      <w:rFonts w:asciiTheme="minorHAnsi" w:hAnsiTheme="minorHAnsi" w:cstheme="minorHAnsi"/>
                      <w:sz w:val="18"/>
                      <w:szCs w:val="18"/>
                      <w:lang w:eastAsia="en-GB"/>
                    </w:rPr>
                    <w:t xml:space="preserve">Technical competence, eye for detail, analytical thinking, commercial awareness and </w:t>
                  </w:r>
                  <w:r w:rsidR="005C60FE" w:rsidRPr="005B1435">
                    <w:rPr>
                      <w:rFonts w:asciiTheme="minorHAnsi" w:hAnsiTheme="minorHAnsi" w:cstheme="minorHAnsi"/>
                      <w:sz w:val="18"/>
                      <w:szCs w:val="18"/>
                      <w:lang w:eastAsia="en-GB"/>
                    </w:rPr>
                    <w:t>client</w:t>
                  </w:r>
                  <w:r w:rsidRPr="005B1435">
                    <w:rPr>
                      <w:rFonts w:asciiTheme="minorHAnsi" w:hAnsiTheme="minorHAnsi" w:cstheme="minorHAnsi"/>
                      <w:sz w:val="18"/>
                      <w:szCs w:val="18"/>
                      <w:lang w:eastAsia="en-GB"/>
                    </w:rPr>
                    <w:t xml:space="preserve"> facing</w:t>
                  </w:r>
                </w:p>
                <w:p w14:paraId="21DE81A5" w14:textId="3B35A53C" w:rsidR="00AF7CAF" w:rsidRPr="002E63BF" w:rsidRDefault="00824FBE"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5B1435">
                    <w:rPr>
                      <w:rFonts w:asciiTheme="minorHAnsi" w:hAnsiTheme="minorHAnsi" w:cstheme="minorHAnsi"/>
                      <w:sz w:val="18"/>
                      <w:szCs w:val="18"/>
                      <w:lang w:eastAsia="en-GB"/>
                    </w:rPr>
                    <w:t>Have vision, commitment and enthusiasm for change</w:t>
                  </w:r>
                </w:p>
              </w:tc>
            </w:tr>
            <w:tr w:rsidR="00AF7CAF" w:rsidRPr="00281BFF" w14:paraId="7A550B69" w14:textId="77777777" w:rsidTr="00F87F66">
              <w:tc>
                <w:tcPr>
                  <w:tcW w:w="9016" w:type="dxa"/>
                  <w:tcBorders>
                    <w:top w:val="single" w:sz="4" w:space="0" w:color="D9D9D9"/>
                    <w:left w:val="single" w:sz="4" w:space="0" w:color="D9D9D9"/>
                    <w:bottom w:val="single" w:sz="4" w:space="0" w:color="D9D9D9"/>
                    <w:right w:val="single" w:sz="4" w:space="0" w:color="D9D9D9"/>
                  </w:tcBorders>
                  <w:shd w:val="clear" w:color="auto" w:fill="FF0000"/>
                  <w:tcMar>
                    <w:top w:w="0" w:type="dxa"/>
                    <w:left w:w="108" w:type="dxa"/>
                    <w:bottom w:w="0" w:type="dxa"/>
                    <w:right w:w="108" w:type="dxa"/>
                  </w:tcMar>
                </w:tcPr>
                <w:p w14:paraId="21E21BE6" w14:textId="77777777" w:rsidR="00AF7CAF" w:rsidRPr="00281BFF" w:rsidRDefault="00AF7CAF" w:rsidP="00D45143">
                  <w:pPr>
                    <w:rPr>
                      <w:rFonts w:cstheme="minorHAnsi"/>
                      <w:sz w:val="18"/>
                      <w:szCs w:val="18"/>
                    </w:rPr>
                  </w:pPr>
                  <w:r w:rsidRPr="00281BFF">
                    <w:rPr>
                      <w:rFonts w:cstheme="minorHAnsi"/>
                      <w:color w:val="FFFFFF" w:themeColor="background1"/>
                      <w:sz w:val="18"/>
                      <w:szCs w:val="18"/>
                      <w:lang w:eastAsia="en-GB"/>
                    </w:rPr>
                    <w:t>Key Relationships:</w:t>
                  </w:r>
                </w:p>
              </w:tc>
            </w:tr>
            <w:tr w:rsidR="00AF7CAF" w:rsidRPr="00281BFF" w14:paraId="16D8C516" w14:textId="77777777" w:rsidTr="00D45143">
              <w:tc>
                <w:tcPr>
                  <w:tcW w:w="9016" w:type="dxa"/>
                  <w:tcBorders>
                    <w:top w:val="single" w:sz="4" w:space="0" w:color="D9D9D9"/>
                    <w:left w:val="single" w:sz="4" w:space="0" w:color="D9D9D9"/>
                    <w:bottom w:val="single" w:sz="4" w:space="0" w:color="D9D9D9"/>
                    <w:right w:val="single" w:sz="4" w:space="0" w:color="D9D9D9"/>
                  </w:tcBorders>
                  <w:tcMar>
                    <w:top w:w="0" w:type="dxa"/>
                    <w:left w:w="108" w:type="dxa"/>
                    <w:bottom w:w="0" w:type="dxa"/>
                    <w:right w:w="108" w:type="dxa"/>
                  </w:tcMar>
                </w:tcPr>
                <w:p w14:paraId="3E5F3F3B" w14:textId="3EF106FC" w:rsidR="00213AD2" w:rsidRDefault="00BA46D4"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BA46D4">
                    <w:rPr>
                      <w:rFonts w:asciiTheme="minorHAnsi" w:hAnsiTheme="minorHAnsi" w:cstheme="minorHAnsi"/>
                      <w:sz w:val="18"/>
                      <w:szCs w:val="18"/>
                      <w:lang w:eastAsia="en-GB"/>
                    </w:rPr>
                    <w:t>UK Financial Controller – Direct Line Report</w:t>
                  </w:r>
                </w:p>
                <w:p w14:paraId="4651E268" w14:textId="44F07764" w:rsidR="00084D63" w:rsidRPr="00084D63" w:rsidRDefault="00084D63"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BA46D4">
                    <w:rPr>
                      <w:rFonts w:asciiTheme="minorHAnsi" w:hAnsiTheme="minorHAnsi" w:cstheme="minorHAnsi"/>
                      <w:sz w:val="18"/>
                      <w:szCs w:val="18"/>
                      <w:lang w:eastAsia="en-GB"/>
                    </w:rPr>
                    <w:t xml:space="preserve">Head of Finance – Finance Shared Services </w:t>
                  </w:r>
                </w:p>
                <w:p w14:paraId="12CC3745" w14:textId="7EFC9CAA" w:rsidR="00C361E4" w:rsidRPr="00BA46D4" w:rsidRDefault="00BA46D4"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BA46D4">
                    <w:rPr>
                      <w:rFonts w:asciiTheme="minorHAnsi" w:hAnsiTheme="minorHAnsi" w:cstheme="minorHAnsi"/>
                      <w:sz w:val="18"/>
                      <w:szCs w:val="18"/>
                      <w:lang w:eastAsia="en-GB"/>
                    </w:rPr>
                    <w:t>Assistant</w:t>
                  </w:r>
                  <w:r w:rsidR="00C71FFC" w:rsidRPr="00BA46D4">
                    <w:rPr>
                      <w:rFonts w:asciiTheme="minorHAnsi" w:hAnsiTheme="minorHAnsi" w:cstheme="minorHAnsi"/>
                      <w:sz w:val="18"/>
                      <w:szCs w:val="18"/>
                      <w:lang w:eastAsia="en-GB"/>
                    </w:rPr>
                    <w:t xml:space="preserve"> Accountant’s x</w:t>
                  </w:r>
                  <w:r w:rsidRPr="00BA46D4">
                    <w:rPr>
                      <w:rFonts w:asciiTheme="minorHAnsi" w:hAnsiTheme="minorHAnsi" w:cstheme="minorHAnsi"/>
                      <w:sz w:val="18"/>
                      <w:szCs w:val="18"/>
                      <w:lang w:eastAsia="en-GB"/>
                    </w:rPr>
                    <w:t>1</w:t>
                  </w:r>
                  <w:r w:rsidR="00C361E4" w:rsidRPr="00BA46D4">
                    <w:rPr>
                      <w:rFonts w:asciiTheme="minorHAnsi" w:hAnsiTheme="minorHAnsi" w:cstheme="minorHAnsi"/>
                      <w:sz w:val="18"/>
                      <w:szCs w:val="18"/>
                      <w:lang w:eastAsia="en-GB"/>
                    </w:rPr>
                    <w:t xml:space="preserve"> </w:t>
                  </w:r>
                  <w:r w:rsidR="002A2D3E" w:rsidRPr="00BA46D4">
                    <w:rPr>
                      <w:rFonts w:asciiTheme="minorHAnsi" w:hAnsiTheme="minorHAnsi" w:cstheme="minorHAnsi"/>
                      <w:sz w:val="18"/>
                      <w:szCs w:val="18"/>
                      <w:lang w:eastAsia="en-GB"/>
                    </w:rPr>
                    <w:t>–</w:t>
                  </w:r>
                  <w:r w:rsidR="00C361E4" w:rsidRPr="00BA46D4">
                    <w:rPr>
                      <w:rFonts w:asciiTheme="minorHAnsi" w:hAnsiTheme="minorHAnsi" w:cstheme="minorHAnsi"/>
                      <w:sz w:val="18"/>
                      <w:szCs w:val="18"/>
                      <w:lang w:eastAsia="en-GB"/>
                    </w:rPr>
                    <w:t xml:space="preserve"> </w:t>
                  </w:r>
                  <w:r w:rsidR="002A2D3E" w:rsidRPr="00BA46D4">
                    <w:rPr>
                      <w:rFonts w:asciiTheme="minorHAnsi" w:hAnsiTheme="minorHAnsi" w:cstheme="minorHAnsi"/>
                      <w:sz w:val="18"/>
                      <w:szCs w:val="18"/>
                      <w:lang w:eastAsia="en-GB"/>
                    </w:rPr>
                    <w:t>direct report</w:t>
                  </w:r>
                </w:p>
                <w:p w14:paraId="2BA3B893" w14:textId="1EA7F82D" w:rsidR="00AF7CAF" w:rsidRPr="0080259F" w:rsidRDefault="00C71FFC"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80259F">
                    <w:rPr>
                      <w:rFonts w:asciiTheme="minorHAnsi" w:hAnsiTheme="minorHAnsi" w:cstheme="minorHAnsi"/>
                      <w:sz w:val="18"/>
                      <w:szCs w:val="18"/>
                      <w:lang w:eastAsia="en-GB"/>
                    </w:rPr>
                    <w:t>AP Manager</w:t>
                  </w:r>
                  <w:r w:rsidR="00AF7CAF" w:rsidRPr="0080259F">
                    <w:rPr>
                      <w:rFonts w:asciiTheme="minorHAnsi" w:hAnsiTheme="minorHAnsi" w:cstheme="minorHAnsi"/>
                      <w:sz w:val="18"/>
                      <w:szCs w:val="18"/>
                      <w:lang w:eastAsia="en-GB"/>
                    </w:rPr>
                    <w:t xml:space="preserve"> - </w:t>
                  </w:r>
                  <w:r w:rsidR="002A2D3E" w:rsidRPr="0080259F">
                    <w:rPr>
                      <w:rFonts w:asciiTheme="minorHAnsi" w:hAnsiTheme="minorHAnsi" w:cstheme="minorHAnsi"/>
                      <w:sz w:val="18"/>
                      <w:szCs w:val="18"/>
                      <w:lang w:eastAsia="en-GB"/>
                    </w:rPr>
                    <w:t>peer</w:t>
                  </w:r>
                </w:p>
                <w:p w14:paraId="15E797BC" w14:textId="2A00FFC4" w:rsidR="002B28AD" w:rsidRPr="002C3D11" w:rsidRDefault="00C71FFC"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2C3D11">
                    <w:rPr>
                      <w:rFonts w:asciiTheme="minorHAnsi" w:hAnsiTheme="minorHAnsi" w:cstheme="minorHAnsi"/>
                      <w:sz w:val="18"/>
                      <w:szCs w:val="18"/>
                      <w:lang w:eastAsia="en-GB"/>
                    </w:rPr>
                    <w:t>AR Manager</w:t>
                  </w:r>
                  <w:r w:rsidR="002D7967" w:rsidRPr="002C3D11">
                    <w:rPr>
                      <w:rFonts w:asciiTheme="minorHAnsi" w:hAnsiTheme="minorHAnsi" w:cstheme="minorHAnsi"/>
                      <w:sz w:val="18"/>
                      <w:szCs w:val="18"/>
                      <w:lang w:eastAsia="en-GB"/>
                    </w:rPr>
                    <w:t xml:space="preserve"> </w:t>
                  </w:r>
                  <w:r w:rsidR="00B76BE9" w:rsidRPr="002C3D11">
                    <w:rPr>
                      <w:rFonts w:asciiTheme="minorHAnsi" w:hAnsiTheme="minorHAnsi" w:cstheme="minorHAnsi"/>
                      <w:sz w:val="18"/>
                      <w:szCs w:val="18"/>
                      <w:lang w:eastAsia="en-GB"/>
                    </w:rPr>
                    <w:t>–</w:t>
                  </w:r>
                  <w:r w:rsidR="002D7967" w:rsidRPr="002C3D11">
                    <w:rPr>
                      <w:rFonts w:asciiTheme="minorHAnsi" w:hAnsiTheme="minorHAnsi" w:cstheme="minorHAnsi"/>
                      <w:sz w:val="18"/>
                      <w:szCs w:val="18"/>
                      <w:lang w:eastAsia="en-GB"/>
                    </w:rPr>
                    <w:t xml:space="preserve"> </w:t>
                  </w:r>
                  <w:r w:rsidR="002A2D3E" w:rsidRPr="002C3D11">
                    <w:rPr>
                      <w:rFonts w:asciiTheme="minorHAnsi" w:hAnsiTheme="minorHAnsi" w:cstheme="minorHAnsi"/>
                      <w:sz w:val="18"/>
                      <w:szCs w:val="18"/>
                      <w:lang w:eastAsia="en-GB"/>
                    </w:rPr>
                    <w:t>peer</w:t>
                  </w:r>
                </w:p>
                <w:p w14:paraId="554D2C18" w14:textId="767C2668" w:rsidR="00B76BE9" w:rsidRPr="002C3D11" w:rsidRDefault="00B76BE9"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2C3D11">
                    <w:rPr>
                      <w:rFonts w:asciiTheme="minorHAnsi" w:hAnsiTheme="minorHAnsi" w:cstheme="minorHAnsi"/>
                      <w:sz w:val="18"/>
                      <w:szCs w:val="18"/>
                      <w:lang w:eastAsia="en-GB"/>
                    </w:rPr>
                    <w:t>Finance Business Partners - peer</w:t>
                  </w:r>
                  <w:r w:rsidR="0080259F" w:rsidRPr="002C3D11">
                    <w:rPr>
                      <w:rFonts w:asciiTheme="minorHAnsi" w:hAnsiTheme="minorHAnsi" w:cstheme="minorHAnsi"/>
                      <w:sz w:val="18"/>
                      <w:szCs w:val="18"/>
                      <w:lang w:eastAsia="en-GB"/>
                    </w:rPr>
                    <w:t>s</w:t>
                  </w:r>
                </w:p>
                <w:p w14:paraId="52523B7C" w14:textId="4681325A" w:rsidR="00E86E37" w:rsidRPr="002C3D11" w:rsidRDefault="00AF7CAF" w:rsidP="00F169E2">
                  <w:pPr>
                    <w:pStyle w:val="ListParagraph"/>
                    <w:numPr>
                      <w:ilvl w:val="0"/>
                      <w:numId w:val="4"/>
                    </w:numPr>
                    <w:suppressAutoHyphens/>
                    <w:autoSpaceDN w:val="0"/>
                    <w:textAlignment w:val="baseline"/>
                    <w:rPr>
                      <w:rFonts w:asciiTheme="minorHAnsi" w:hAnsiTheme="minorHAnsi" w:cstheme="minorHAnsi"/>
                      <w:sz w:val="18"/>
                      <w:szCs w:val="18"/>
                      <w:lang w:eastAsia="en-GB"/>
                    </w:rPr>
                  </w:pPr>
                  <w:r w:rsidRPr="002C3D11">
                    <w:rPr>
                      <w:rFonts w:asciiTheme="minorHAnsi" w:hAnsiTheme="minorHAnsi" w:cstheme="minorHAnsi"/>
                      <w:sz w:val="18"/>
                      <w:szCs w:val="18"/>
                      <w:lang w:eastAsia="en-GB"/>
                    </w:rPr>
                    <w:t>External: External auditors</w:t>
                  </w:r>
                  <w:r w:rsidR="00C91C8A" w:rsidRPr="002C3D11">
                    <w:rPr>
                      <w:rFonts w:asciiTheme="minorHAnsi" w:hAnsiTheme="minorHAnsi" w:cstheme="minorHAnsi"/>
                      <w:sz w:val="18"/>
                      <w:szCs w:val="18"/>
                      <w:lang w:eastAsia="en-GB"/>
                    </w:rPr>
                    <w:t xml:space="preserve"> (EY and Cooper Parry)</w:t>
                  </w:r>
                </w:p>
                <w:p w14:paraId="7FB9D2CB" w14:textId="0479EB1D" w:rsidR="009F235A" w:rsidRPr="003355F2" w:rsidRDefault="009F235A" w:rsidP="002C3D11">
                  <w:pPr>
                    <w:pStyle w:val="ListParagraph"/>
                    <w:suppressAutoHyphens/>
                    <w:autoSpaceDN w:val="0"/>
                    <w:ind w:left="360"/>
                    <w:textAlignment w:val="baseline"/>
                    <w:rPr>
                      <w:rFonts w:asciiTheme="minorHAnsi" w:hAnsiTheme="minorHAnsi" w:cstheme="minorHAnsi"/>
                      <w:sz w:val="18"/>
                      <w:szCs w:val="18"/>
                      <w:lang w:eastAsia="en-GB"/>
                    </w:rPr>
                  </w:pPr>
                </w:p>
              </w:tc>
            </w:tr>
            <w:bookmarkEnd w:id="1"/>
          </w:tbl>
          <w:p w14:paraId="150DA2E7" w14:textId="77777777" w:rsidR="00AF7CAF" w:rsidRDefault="00AF7CAF"/>
          <w:p w14:paraId="0A3F2071" w14:textId="77777777" w:rsidR="00AF7CAF" w:rsidRPr="00AF7CAF" w:rsidRDefault="00AF7CAF" w:rsidP="00AF7CAF">
            <w:pPr>
              <w:jc w:val="both"/>
              <w:rPr>
                <w:b w:val="0"/>
                <w:bCs/>
                <w:sz w:val="2"/>
              </w:rPr>
            </w:pPr>
          </w:p>
          <w:p w14:paraId="53A01311" w14:textId="73514773" w:rsidR="00AF7CAF" w:rsidRPr="007847BA" w:rsidRDefault="00AF7CAF" w:rsidP="0060344A">
            <w:pPr>
              <w:jc w:val="both"/>
              <w:rPr>
                <w:b w:val="0"/>
                <w:bCs/>
                <w:sz w:val="22"/>
              </w:rPr>
            </w:pPr>
          </w:p>
        </w:tc>
      </w:tr>
    </w:tbl>
    <w:p w14:paraId="5FC8BEC7" w14:textId="77777777" w:rsidR="0060344A" w:rsidRDefault="0060344A" w:rsidP="00403F9F">
      <w:pPr>
        <w:jc w:val="both"/>
        <w:rPr>
          <w:sz w:val="22"/>
        </w:rPr>
      </w:pPr>
    </w:p>
    <w:p w14:paraId="635340FC" w14:textId="77777777" w:rsidR="00F33DF1" w:rsidRPr="00F33DF1" w:rsidRDefault="00F33DF1" w:rsidP="00F33DF1">
      <w:pPr>
        <w:ind w:firstLine="142"/>
        <w:jc w:val="both"/>
        <w:rPr>
          <w:sz w:val="22"/>
        </w:rPr>
      </w:pPr>
    </w:p>
    <w:sectPr w:rsidR="00F33DF1" w:rsidRPr="00F33DF1" w:rsidSect="00A50385">
      <w:headerReference w:type="even" r:id="rId10"/>
      <w:headerReference w:type="default" r:id="rId11"/>
      <w:footerReference w:type="even" r:id="rId12"/>
      <w:footerReference w:type="default" r:id="rId13"/>
      <w:headerReference w:type="first" r:id="rId14"/>
      <w:footerReference w:type="first" r:id="rId15"/>
      <w:pgSz w:w="12240" w:h="15840" w:code="1"/>
      <w:pgMar w:top="1152" w:right="1152" w:bottom="720" w:left="1152" w:header="0" w:footer="285" w:gutter="0"/>
      <w:pgNumType w:start="0"/>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C7C34" w14:textId="77777777" w:rsidR="00A86559" w:rsidRDefault="00A86559" w:rsidP="007057F4">
      <w:r>
        <w:separator/>
      </w:r>
    </w:p>
  </w:endnote>
  <w:endnote w:type="continuationSeparator" w:id="0">
    <w:p w14:paraId="7551D608" w14:textId="77777777" w:rsidR="00A86559" w:rsidRDefault="00A86559" w:rsidP="0070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7D2B" w14:textId="77777777" w:rsidR="00136006" w:rsidRDefault="00000000" w:rsidP="007057F4">
    <w:pPr>
      <w:pStyle w:val="Footer"/>
    </w:pPr>
    <w:sdt>
      <w:sdtPr>
        <w:rPr>
          <w:rFonts w:asciiTheme="majorHAnsi" w:eastAsiaTheme="majorEastAsia" w:hAnsiTheme="majorHAnsi" w:cstheme="majorBidi"/>
        </w:rPr>
        <w:id w:val="-1031106437"/>
        <w:placeholder>
          <w:docPart w:val="F012FBF231044A0C9FC8244C0AE91E2F"/>
        </w:placeholder>
        <w:temporary/>
        <w:showingPlcHdr/>
      </w:sdtPr>
      <w:sdtContent>
        <w:r w:rsidR="00F45884">
          <w:t>Title</w:t>
        </w:r>
      </w:sdtContent>
    </w:sdt>
    <w:r w:rsidR="0049185C">
      <w:rPr>
        <w:rFonts w:asciiTheme="majorHAnsi" w:eastAsiaTheme="majorEastAsia" w:hAnsiTheme="majorHAnsi" w:cstheme="majorBidi"/>
      </w:rPr>
      <w:ptab w:relativeTo="margin" w:alignment="right" w:leader="none"/>
    </w:r>
    <w:r w:rsidR="0049185C">
      <w:rPr>
        <w:rFonts w:asciiTheme="majorHAnsi" w:eastAsiaTheme="majorEastAsia" w:hAnsiTheme="majorHAnsi" w:cstheme="majorBidi"/>
      </w:rPr>
      <w:t xml:space="preserve">Page </w:t>
    </w:r>
    <w:r w:rsidR="0049185C">
      <w:fldChar w:fldCharType="begin"/>
    </w:r>
    <w:r w:rsidR="0049185C">
      <w:instrText xml:space="preserve"> PAGE   \* MERGEFORMAT </w:instrText>
    </w:r>
    <w:r w:rsidR="0049185C">
      <w:fldChar w:fldCharType="separate"/>
    </w:r>
    <w:r w:rsidR="0049185C">
      <w:rPr>
        <w:rFonts w:asciiTheme="majorHAnsi" w:eastAsiaTheme="majorEastAsia" w:hAnsiTheme="majorHAnsi" w:cstheme="majorBidi"/>
        <w:noProof/>
      </w:rPr>
      <w:t>4</w:t>
    </w:r>
    <w:r w:rsidR="0049185C">
      <w:rPr>
        <w:rFonts w:asciiTheme="majorHAnsi" w:eastAsiaTheme="majorEastAsia" w:hAnsiTheme="majorHAnsi" w:cstheme="majorBid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71F91" w14:textId="77777777" w:rsidR="009D3627" w:rsidRDefault="009D3627" w:rsidP="00A50385">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0ECC" w14:textId="77777777" w:rsidR="009D3627" w:rsidRDefault="009D3627" w:rsidP="009D3627">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16619" w14:textId="77777777" w:rsidR="00A86559" w:rsidRDefault="00A86559" w:rsidP="007057F4">
      <w:r>
        <w:separator/>
      </w:r>
    </w:p>
  </w:footnote>
  <w:footnote w:type="continuationSeparator" w:id="0">
    <w:p w14:paraId="4244D47C" w14:textId="77777777" w:rsidR="00A86559" w:rsidRDefault="00A86559" w:rsidP="00705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857A" w14:textId="77777777" w:rsidR="00136006" w:rsidRDefault="0049185C" w:rsidP="007057F4">
    <w:pPr>
      <w:pStyle w:val="Header"/>
    </w:pPr>
    <w:r>
      <w:t>Adventure Works Marketing Plan</w:t>
    </w:r>
  </w:p>
  <w:p w14:paraId="67CA8584" w14:textId="77777777" w:rsidR="00136006" w:rsidRDefault="00136006" w:rsidP="00705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311" w:type="dxa"/>
      <w:tblInd w:w="-1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2" w:type="dxa"/>
        <w:left w:w="0" w:type="dxa"/>
        <w:right w:w="0" w:type="dxa"/>
      </w:tblCellMar>
      <w:tblLook w:val="0000" w:firstRow="0" w:lastRow="0" w:firstColumn="0" w:lastColumn="0" w:noHBand="0" w:noVBand="0"/>
    </w:tblPr>
    <w:tblGrid>
      <w:gridCol w:w="12311"/>
    </w:tblGrid>
    <w:tr w:rsidR="007057F4" w14:paraId="05ED4515" w14:textId="77777777" w:rsidTr="007057F4">
      <w:trPr>
        <w:trHeight w:val="1712"/>
      </w:trPr>
      <w:tc>
        <w:tcPr>
          <w:tcW w:w="12311" w:type="dxa"/>
          <w:tcBorders>
            <w:top w:val="nil"/>
            <w:left w:val="nil"/>
            <w:bottom w:val="nil"/>
            <w:right w:val="nil"/>
          </w:tcBorders>
        </w:tcPr>
        <w:p w14:paraId="0CC89448" w14:textId="56C63C91" w:rsidR="007057F4" w:rsidRDefault="0094570E" w:rsidP="00BC4114">
          <w:pPr>
            <w:pStyle w:val="Header"/>
            <w:jc w:val="left"/>
          </w:pPr>
          <w:r>
            <w:rPr>
              <w:noProof/>
            </w:rPr>
            <mc:AlternateContent>
              <mc:Choice Requires="wps">
                <w:drawing>
                  <wp:anchor distT="45720" distB="45720" distL="114300" distR="114300" simplePos="0" relativeHeight="251660800" behindDoc="0" locked="0" layoutInCell="1" allowOverlap="1" wp14:anchorId="30EEE93D" wp14:editId="2D89B13D">
                    <wp:simplePos x="0" y="0"/>
                    <wp:positionH relativeFrom="column">
                      <wp:posOffset>173798</wp:posOffset>
                    </wp:positionH>
                    <wp:positionV relativeFrom="paragraph">
                      <wp:posOffset>53340</wp:posOffset>
                    </wp:positionV>
                    <wp:extent cx="3510951" cy="65976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0951" cy="659765"/>
                            </a:xfrm>
                            <a:prstGeom prst="rect">
                              <a:avLst/>
                            </a:prstGeom>
                            <a:noFill/>
                            <a:ln w="9525">
                              <a:noFill/>
                              <a:miter lim="800000"/>
                              <a:headEnd/>
                              <a:tailEnd/>
                            </a:ln>
                          </wps:spPr>
                          <wps:txbx>
                            <w:txbxContent>
                              <w:p w14:paraId="1802513F" w14:textId="6148BAB5" w:rsidR="00ED2EE0" w:rsidRPr="00ED2EE0" w:rsidRDefault="008E4B87" w:rsidP="0094570E">
                                <w:pPr>
                                  <w:rPr>
                                    <w:rFonts w:asciiTheme="majorHAnsi" w:hAnsiTheme="majorHAnsi"/>
                                    <w:color w:val="FFFFFF" w:themeColor="background1"/>
                                    <w:sz w:val="36"/>
                                    <w:szCs w:val="36"/>
                                  </w:rPr>
                                </w:pPr>
                                <w:r>
                                  <w:rPr>
                                    <w:rFonts w:asciiTheme="majorHAnsi" w:hAnsiTheme="majorHAnsi"/>
                                    <w:color w:val="FFFFFF" w:themeColor="background1"/>
                                    <w:sz w:val="36"/>
                                    <w:szCs w:val="36"/>
                                  </w:rPr>
                                  <w:t>Management Accountant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EEE93D" id="_x0000_t202" coordsize="21600,21600" o:spt="202" path="m,l,21600r21600,l21600,xe">
                    <v:stroke joinstyle="miter"/>
                    <v:path gradientshapeok="t" o:connecttype="rect"/>
                  </v:shapetype>
                  <v:shape id="Text Box 2" o:spid="_x0000_s1026" type="#_x0000_t202" style="position:absolute;margin-left:13.7pt;margin-top:4.2pt;width:276.45pt;height:51.9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" filled="f" stroked="f">
                    <v:textbox>
                      <w:txbxContent>
                        <w:p w14:paraId="1802513F" w14:textId="6148BAB5" w:rsidR="00ED2EE0" w:rsidRPr="00ED2EE0" w:rsidRDefault="008E4B87" w:rsidP="0094570E">
                          <w:pPr>
                            <w:rPr>
                              <w:rFonts w:asciiTheme="majorHAnsi" w:hAnsiTheme="majorHAnsi"/>
                              <w:color w:val="FFFFFF" w:themeColor="background1"/>
                              <w:sz w:val="36"/>
                              <w:szCs w:val="36"/>
                            </w:rPr>
                          </w:pPr>
                          <w:r>
                            <w:rPr>
                              <w:rFonts w:asciiTheme="majorHAnsi" w:hAnsiTheme="majorHAnsi"/>
                              <w:color w:val="FFFFFF" w:themeColor="background1"/>
                              <w:sz w:val="36"/>
                              <w:szCs w:val="36"/>
                            </w:rPr>
                            <w:t>Management Accountant</w:t>
                          </w:r>
                        </w:p>
                      </w:txbxContent>
                    </v:textbox>
                  </v:shape>
                </w:pict>
              </mc:Fallback>
            </mc:AlternateContent>
          </w:r>
          <w:r w:rsidR="00ED2EE0">
            <w:rPr>
              <w:noProof/>
            </w:rPr>
            <w:drawing>
              <wp:anchor distT="0" distB="0" distL="114300" distR="114300" simplePos="0" relativeHeight="251657728" behindDoc="0" locked="0" layoutInCell="1" allowOverlap="1" wp14:anchorId="49CF80A6" wp14:editId="39AA534D">
                <wp:simplePos x="0" y="0"/>
                <wp:positionH relativeFrom="column">
                  <wp:posOffset>-24793</wp:posOffset>
                </wp:positionH>
                <wp:positionV relativeFrom="paragraph">
                  <wp:posOffset>35781</wp:posOffset>
                </wp:positionV>
                <wp:extent cx="3872286" cy="691515"/>
                <wp:effectExtent l="0" t="0" r="0" b="0"/>
                <wp:wrapNone/>
                <wp:docPr id="7" name="Graphic 7" descr="colored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colored rectangle"/>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3905761" cy="697493"/>
                        </a:xfrm>
                        <a:prstGeom prst="rect">
                          <a:avLst/>
                        </a:prstGeom>
                      </pic:spPr>
                    </pic:pic>
                  </a:graphicData>
                </a:graphic>
                <wp14:sizeRelH relativeFrom="margin">
                  <wp14:pctWidth>0</wp14:pctWidth>
                </wp14:sizeRelH>
                <wp14:sizeRelV relativeFrom="margin">
                  <wp14:pctHeight>0</wp14:pctHeight>
                </wp14:sizeRelV>
              </wp:anchor>
            </w:drawing>
          </w:r>
          <w:r w:rsidR="00B17748">
            <w:rPr>
              <w:noProof/>
            </w:rPr>
            <w:drawing>
              <wp:anchor distT="0" distB="0" distL="114300" distR="114300" simplePos="0" relativeHeight="251658752" behindDoc="0" locked="0" layoutInCell="1" allowOverlap="1" wp14:anchorId="0E378A6A" wp14:editId="3D297040">
                <wp:simplePos x="0" y="0"/>
                <wp:positionH relativeFrom="column">
                  <wp:posOffset>6139180</wp:posOffset>
                </wp:positionH>
                <wp:positionV relativeFrom="paragraph">
                  <wp:posOffset>17780</wp:posOffset>
                </wp:positionV>
                <wp:extent cx="1282065" cy="647065"/>
                <wp:effectExtent l="0" t="0" r="0" b="635"/>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82065" cy="647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C4114">
            <w:t>AA</w:t>
          </w:r>
        </w:p>
      </w:tc>
    </w:tr>
  </w:tbl>
  <w:p w14:paraId="7A7FEF92" w14:textId="77777777" w:rsidR="007057F4" w:rsidRDefault="007057F4" w:rsidP="007057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44BB2" w14:textId="77777777" w:rsidR="00C0487F" w:rsidRDefault="00C048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6512"/>
    <w:multiLevelType w:val="hybridMultilevel"/>
    <w:tmpl w:val="1D18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4376F"/>
    <w:multiLevelType w:val="hybridMultilevel"/>
    <w:tmpl w:val="A37E9B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26A8F"/>
    <w:multiLevelType w:val="multilevel"/>
    <w:tmpl w:val="827E7D56"/>
    <w:lvl w:ilvl="0">
      <w:start w:val="1"/>
      <w:numFmt w:val="decimal"/>
      <w:pStyle w:val="CAPItemNumber"/>
      <w:lvlText w:val="%1"/>
      <w:lvlJc w:val="left"/>
      <w:pPr>
        <w:tabs>
          <w:tab w:val="num" w:pos="0"/>
        </w:tabs>
        <w:ind w:left="0" w:firstLine="0"/>
      </w:pPr>
      <w:rPr>
        <w:rFonts w:ascii="Arial" w:hAnsi="Arial" w:hint="default"/>
        <w:b/>
        <w:i w:val="0"/>
        <w:sz w:val="20"/>
      </w:rPr>
    </w:lvl>
    <w:lvl w:ilvl="1">
      <w:start w:val="1"/>
      <w:numFmt w:val="decimal"/>
      <w:isLgl/>
      <w:lvlText w:val="%1.%2"/>
      <w:lvlJc w:val="left"/>
      <w:pPr>
        <w:ind w:left="360" w:hanging="360"/>
      </w:pPr>
      <w:rPr>
        <w:rFonts w:ascii="Arial" w:hAnsi="Arial" w:cs="Arial"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720" w:hanging="72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1.%2.%3.%4.%5.%6.%7"/>
      <w:lvlJc w:val="left"/>
      <w:pPr>
        <w:ind w:left="1440" w:hanging="1440"/>
      </w:pPr>
      <w:rPr>
        <w:rFonts w:ascii="Times New Roman" w:hAnsi="Times New Roman" w:cs="Times New Roman" w:hint="default"/>
      </w:rPr>
    </w:lvl>
    <w:lvl w:ilvl="7">
      <w:start w:val="1"/>
      <w:numFmt w:val="decimal"/>
      <w:isLgl/>
      <w:lvlText w:val="%1.%2.%3.%4.%5.%6.%7.%8"/>
      <w:lvlJc w:val="left"/>
      <w:pPr>
        <w:ind w:left="1440" w:hanging="1440"/>
      </w:pPr>
      <w:rPr>
        <w:rFonts w:ascii="Times New Roman" w:hAnsi="Times New Roman" w:cs="Times New Roman" w:hint="default"/>
      </w:rPr>
    </w:lvl>
    <w:lvl w:ilvl="8">
      <w:start w:val="1"/>
      <w:numFmt w:val="decimal"/>
      <w:isLgl/>
      <w:lvlText w:val="%1.%2.%3.%4.%5.%6.%7.%8.%9"/>
      <w:lvlJc w:val="left"/>
      <w:pPr>
        <w:ind w:left="1800" w:hanging="1800"/>
      </w:pPr>
      <w:rPr>
        <w:rFonts w:ascii="Times New Roman" w:hAnsi="Times New Roman" w:cs="Times New Roman" w:hint="default"/>
      </w:rPr>
    </w:lvl>
  </w:abstractNum>
  <w:abstractNum w:abstractNumId="3" w15:restartNumberingAfterBreak="0">
    <w:nsid w:val="526240E5"/>
    <w:multiLevelType w:val="hybridMultilevel"/>
    <w:tmpl w:val="DCFEADB2"/>
    <w:lvl w:ilvl="0" w:tplc="21E6E29E">
      <w:start w:val="1"/>
      <w:numFmt w:val="bullet"/>
      <w:pStyle w:val="List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BBC0045"/>
    <w:multiLevelType w:val="hybridMultilevel"/>
    <w:tmpl w:val="0D8C0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7D05629"/>
    <w:multiLevelType w:val="multilevel"/>
    <w:tmpl w:val="5418769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79AC0104"/>
    <w:multiLevelType w:val="multilevel"/>
    <w:tmpl w:val="C37E5FFE"/>
    <w:lvl w:ilvl="0">
      <w:start w:val="1"/>
      <w:numFmt w:val="decimal"/>
      <w:pStyle w:val="ListNumber"/>
      <w:lvlText w:val="%1."/>
      <w:lvlJc w:val="left"/>
      <w:pPr>
        <w:tabs>
          <w:tab w:val="num" w:pos="360"/>
        </w:tabs>
        <w:ind w:left="360" w:hanging="360"/>
      </w:pPr>
      <w:rPr>
        <w:rFonts w:hint="default"/>
      </w:rPr>
    </w:lvl>
    <w:lvl w:ilvl="1">
      <w:start w:val="1"/>
      <w:numFmt w:val="upp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upp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upperRoman"/>
      <w:lvlText w:val="%6"/>
      <w:lvlJc w:val="left"/>
      <w:pPr>
        <w:tabs>
          <w:tab w:val="num" w:pos="2160"/>
        </w:tabs>
        <w:ind w:left="2160" w:hanging="360"/>
      </w:pPr>
      <w:rPr>
        <w:rFonts w:hint="default"/>
      </w:rPr>
    </w:lvl>
    <w:lvl w:ilvl="6">
      <w:start w:val="1"/>
      <w:numFmt w:val="lowerRoman"/>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num w:numId="1" w16cid:durableId="927536997">
    <w:abstractNumId w:val="6"/>
  </w:num>
  <w:num w:numId="2" w16cid:durableId="1305935926">
    <w:abstractNumId w:val="3"/>
  </w:num>
  <w:num w:numId="3" w16cid:durableId="1981574733">
    <w:abstractNumId w:val="2"/>
  </w:num>
  <w:num w:numId="4" w16cid:durableId="584463382">
    <w:abstractNumId w:val="5"/>
  </w:num>
  <w:num w:numId="5" w16cid:durableId="1955601028">
    <w:abstractNumId w:val="1"/>
  </w:num>
  <w:num w:numId="6" w16cid:durableId="958101974">
    <w:abstractNumId w:val="4"/>
  </w:num>
  <w:num w:numId="7" w16cid:durableId="30305140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CA6"/>
    <w:rsid w:val="00001FD1"/>
    <w:rsid w:val="000127BD"/>
    <w:rsid w:val="00013137"/>
    <w:rsid w:val="000174F2"/>
    <w:rsid w:val="00020464"/>
    <w:rsid w:val="00024D30"/>
    <w:rsid w:val="00025A6C"/>
    <w:rsid w:val="000303B4"/>
    <w:rsid w:val="00030A17"/>
    <w:rsid w:val="00031E62"/>
    <w:rsid w:val="00037E25"/>
    <w:rsid w:val="000445D1"/>
    <w:rsid w:val="00044DE3"/>
    <w:rsid w:val="00054D4A"/>
    <w:rsid w:val="00067C92"/>
    <w:rsid w:val="00073910"/>
    <w:rsid w:val="000779CE"/>
    <w:rsid w:val="00082921"/>
    <w:rsid w:val="00084D63"/>
    <w:rsid w:val="000B36E8"/>
    <w:rsid w:val="000C0889"/>
    <w:rsid w:val="000C2D76"/>
    <w:rsid w:val="000C3568"/>
    <w:rsid w:val="000C639A"/>
    <w:rsid w:val="000D0899"/>
    <w:rsid w:val="000E0654"/>
    <w:rsid w:val="000E1B54"/>
    <w:rsid w:val="00104D95"/>
    <w:rsid w:val="00122F66"/>
    <w:rsid w:val="001240A9"/>
    <w:rsid w:val="001246C1"/>
    <w:rsid w:val="00126FF6"/>
    <w:rsid w:val="001339DC"/>
    <w:rsid w:val="00136006"/>
    <w:rsid w:val="001438A8"/>
    <w:rsid w:val="001449EC"/>
    <w:rsid w:val="00146AE8"/>
    <w:rsid w:val="00146CD2"/>
    <w:rsid w:val="00151362"/>
    <w:rsid w:val="00160C7C"/>
    <w:rsid w:val="00166E9E"/>
    <w:rsid w:val="001670A7"/>
    <w:rsid w:val="00176217"/>
    <w:rsid w:val="00182293"/>
    <w:rsid w:val="001A2217"/>
    <w:rsid w:val="001B361F"/>
    <w:rsid w:val="001B516C"/>
    <w:rsid w:val="001B7684"/>
    <w:rsid w:val="001C2FF3"/>
    <w:rsid w:val="001C5072"/>
    <w:rsid w:val="001E4DE6"/>
    <w:rsid w:val="001F0AF0"/>
    <w:rsid w:val="001F781D"/>
    <w:rsid w:val="00210AE1"/>
    <w:rsid w:val="00213AD2"/>
    <w:rsid w:val="00216EB9"/>
    <w:rsid w:val="002178B9"/>
    <w:rsid w:val="00224FBD"/>
    <w:rsid w:val="00241CF6"/>
    <w:rsid w:val="00253FA6"/>
    <w:rsid w:val="00254E1B"/>
    <w:rsid w:val="00255706"/>
    <w:rsid w:val="002578DB"/>
    <w:rsid w:val="00263ACC"/>
    <w:rsid w:val="00264864"/>
    <w:rsid w:val="00266F79"/>
    <w:rsid w:val="00273B50"/>
    <w:rsid w:val="00281BFF"/>
    <w:rsid w:val="002820A7"/>
    <w:rsid w:val="00284F3D"/>
    <w:rsid w:val="00291712"/>
    <w:rsid w:val="00295E22"/>
    <w:rsid w:val="002A2D3E"/>
    <w:rsid w:val="002B1655"/>
    <w:rsid w:val="002B28AD"/>
    <w:rsid w:val="002B680D"/>
    <w:rsid w:val="002C2276"/>
    <w:rsid w:val="002C3D11"/>
    <w:rsid w:val="002C4BF2"/>
    <w:rsid w:val="002C53C2"/>
    <w:rsid w:val="002D7967"/>
    <w:rsid w:val="002E0194"/>
    <w:rsid w:val="002E291A"/>
    <w:rsid w:val="002E42C2"/>
    <w:rsid w:val="002E577D"/>
    <w:rsid w:val="002E63BF"/>
    <w:rsid w:val="002E7AE7"/>
    <w:rsid w:val="002F25BC"/>
    <w:rsid w:val="002F49F0"/>
    <w:rsid w:val="002F4A06"/>
    <w:rsid w:val="002F5A37"/>
    <w:rsid w:val="00303EF8"/>
    <w:rsid w:val="00305833"/>
    <w:rsid w:val="00322990"/>
    <w:rsid w:val="00322F13"/>
    <w:rsid w:val="00323D6B"/>
    <w:rsid w:val="003355F2"/>
    <w:rsid w:val="003620E2"/>
    <w:rsid w:val="00382D2D"/>
    <w:rsid w:val="003A082B"/>
    <w:rsid w:val="003B569E"/>
    <w:rsid w:val="003C4879"/>
    <w:rsid w:val="003D0644"/>
    <w:rsid w:val="003E0729"/>
    <w:rsid w:val="003E1570"/>
    <w:rsid w:val="003E71F7"/>
    <w:rsid w:val="003F2699"/>
    <w:rsid w:val="003F3BEE"/>
    <w:rsid w:val="003F3E55"/>
    <w:rsid w:val="003F5051"/>
    <w:rsid w:val="003F7B85"/>
    <w:rsid w:val="00403F9F"/>
    <w:rsid w:val="00420DF5"/>
    <w:rsid w:val="00434BAE"/>
    <w:rsid w:val="004358F4"/>
    <w:rsid w:val="004371B6"/>
    <w:rsid w:val="004441B4"/>
    <w:rsid w:val="00444C7B"/>
    <w:rsid w:val="00450803"/>
    <w:rsid w:val="00460ED4"/>
    <w:rsid w:val="004626B6"/>
    <w:rsid w:val="00465651"/>
    <w:rsid w:val="00465C25"/>
    <w:rsid w:val="004721F9"/>
    <w:rsid w:val="004834A0"/>
    <w:rsid w:val="00484A3B"/>
    <w:rsid w:val="00485314"/>
    <w:rsid w:val="004855A9"/>
    <w:rsid w:val="0048718B"/>
    <w:rsid w:val="0049036A"/>
    <w:rsid w:val="00490B27"/>
    <w:rsid w:val="0049185C"/>
    <w:rsid w:val="004A4278"/>
    <w:rsid w:val="004A5F51"/>
    <w:rsid w:val="004A6012"/>
    <w:rsid w:val="004A63C4"/>
    <w:rsid w:val="004B40B9"/>
    <w:rsid w:val="004C3414"/>
    <w:rsid w:val="004E3368"/>
    <w:rsid w:val="004E43D4"/>
    <w:rsid w:val="004E46C4"/>
    <w:rsid w:val="004F2231"/>
    <w:rsid w:val="004F5AF5"/>
    <w:rsid w:val="005111C8"/>
    <w:rsid w:val="005112D1"/>
    <w:rsid w:val="005118ED"/>
    <w:rsid w:val="005141E9"/>
    <w:rsid w:val="00522944"/>
    <w:rsid w:val="00526B39"/>
    <w:rsid w:val="00534AAF"/>
    <w:rsid w:val="00536279"/>
    <w:rsid w:val="00537200"/>
    <w:rsid w:val="0055035B"/>
    <w:rsid w:val="0055325D"/>
    <w:rsid w:val="00567145"/>
    <w:rsid w:val="00571B32"/>
    <w:rsid w:val="00575A3C"/>
    <w:rsid w:val="005764E4"/>
    <w:rsid w:val="00586A23"/>
    <w:rsid w:val="005931F8"/>
    <w:rsid w:val="00594978"/>
    <w:rsid w:val="005979A2"/>
    <w:rsid w:val="00597CA6"/>
    <w:rsid w:val="005A14C9"/>
    <w:rsid w:val="005B1435"/>
    <w:rsid w:val="005C3643"/>
    <w:rsid w:val="005C60FE"/>
    <w:rsid w:val="005D2CD6"/>
    <w:rsid w:val="005D539B"/>
    <w:rsid w:val="005D590A"/>
    <w:rsid w:val="005E0CDF"/>
    <w:rsid w:val="005E349E"/>
    <w:rsid w:val="005E3F44"/>
    <w:rsid w:val="005E4CBA"/>
    <w:rsid w:val="005E7EA9"/>
    <w:rsid w:val="0060344A"/>
    <w:rsid w:val="006056FE"/>
    <w:rsid w:val="00605CE1"/>
    <w:rsid w:val="0060643B"/>
    <w:rsid w:val="00610FE1"/>
    <w:rsid w:val="00612A55"/>
    <w:rsid w:val="006212B7"/>
    <w:rsid w:val="00623596"/>
    <w:rsid w:val="006258F4"/>
    <w:rsid w:val="00631A98"/>
    <w:rsid w:val="006370DB"/>
    <w:rsid w:val="00646580"/>
    <w:rsid w:val="00653000"/>
    <w:rsid w:val="00654594"/>
    <w:rsid w:val="006720D9"/>
    <w:rsid w:val="006755F5"/>
    <w:rsid w:val="0068500D"/>
    <w:rsid w:val="00687032"/>
    <w:rsid w:val="00687E03"/>
    <w:rsid w:val="006A2730"/>
    <w:rsid w:val="006A57BF"/>
    <w:rsid w:val="006B397A"/>
    <w:rsid w:val="006B691D"/>
    <w:rsid w:val="006C0255"/>
    <w:rsid w:val="006C26E9"/>
    <w:rsid w:val="006D484B"/>
    <w:rsid w:val="006D6211"/>
    <w:rsid w:val="006E1580"/>
    <w:rsid w:val="006F3E3A"/>
    <w:rsid w:val="006F6620"/>
    <w:rsid w:val="00701FF0"/>
    <w:rsid w:val="00703997"/>
    <w:rsid w:val="007051DB"/>
    <w:rsid w:val="007057F4"/>
    <w:rsid w:val="00711DB0"/>
    <w:rsid w:val="007248CE"/>
    <w:rsid w:val="00731D0F"/>
    <w:rsid w:val="00733158"/>
    <w:rsid w:val="00734A2E"/>
    <w:rsid w:val="007417B3"/>
    <w:rsid w:val="00742102"/>
    <w:rsid w:val="007446A0"/>
    <w:rsid w:val="00747658"/>
    <w:rsid w:val="00750AC4"/>
    <w:rsid w:val="00753784"/>
    <w:rsid w:val="007565D5"/>
    <w:rsid w:val="0076234A"/>
    <w:rsid w:val="00762A67"/>
    <w:rsid w:val="00773B66"/>
    <w:rsid w:val="00775294"/>
    <w:rsid w:val="007847BA"/>
    <w:rsid w:val="0079236F"/>
    <w:rsid w:val="007B7AFE"/>
    <w:rsid w:val="007C191F"/>
    <w:rsid w:val="007C5CB4"/>
    <w:rsid w:val="007C7473"/>
    <w:rsid w:val="007C74AF"/>
    <w:rsid w:val="007D23DB"/>
    <w:rsid w:val="007D26F1"/>
    <w:rsid w:val="007E2673"/>
    <w:rsid w:val="007E4825"/>
    <w:rsid w:val="007E5499"/>
    <w:rsid w:val="0080259F"/>
    <w:rsid w:val="00812DEE"/>
    <w:rsid w:val="0081325C"/>
    <w:rsid w:val="00820585"/>
    <w:rsid w:val="00821A07"/>
    <w:rsid w:val="00824FBE"/>
    <w:rsid w:val="008253A5"/>
    <w:rsid w:val="008268E4"/>
    <w:rsid w:val="00830FCA"/>
    <w:rsid w:val="008379A1"/>
    <w:rsid w:val="008417CE"/>
    <w:rsid w:val="0084277E"/>
    <w:rsid w:val="00842ED4"/>
    <w:rsid w:val="008464FF"/>
    <w:rsid w:val="00860D2E"/>
    <w:rsid w:val="00861CC3"/>
    <w:rsid w:val="00870464"/>
    <w:rsid w:val="00873A8A"/>
    <w:rsid w:val="008831A4"/>
    <w:rsid w:val="00886B1E"/>
    <w:rsid w:val="008947E6"/>
    <w:rsid w:val="00894D5D"/>
    <w:rsid w:val="008A3C95"/>
    <w:rsid w:val="008C386D"/>
    <w:rsid w:val="008C5106"/>
    <w:rsid w:val="008C5310"/>
    <w:rsid w:val="008C5391"/>
    <w:rsid w:val="008D26EF"/>
    <w:rsid w:val="008D2DBD"/>
    <w:rsid w:val="008D4ECC"/>
    <w:rsid w:val="008D5829"/>
    <w:rsid w:val="008D7239"/>
    <w:rsid w:val="008E4B87"/>
    <w:rsid w:val="008F4717"/>
    <w:rsid w:val="00925342"/>
    <w:rsid w:val="00925534"/>
    <w:rsid w:val="00926C89"/>
    <w:rsid w:val="0094570E"/>
    <w:rsid w:val="00946F55"/>
    <w:rsid w:val="009543D6"/>
    <w:rsid w:val="00964A8B"/>
    <w:rsid w:val="00965BD5"/>
    <w:rsid w:val="00967854"/>
    <w:rsid w:val="00976AC2"/>
    <w:rsid w:val="0098237C"/>
    <w:rsid w:val="0098325F"/>
    <w:rsid w:val="00987578"/>
    <w:rsid w:val="009875C8"/>
    <w:rsid w:val="00991D08"/>
    <w:rsid w:val="00992745"/>
    <w:rsid w:val="009957EB"/>
    <w:rsid w:val="009A0B98"/>
    <w:rsid w:val="009B46D6"/>
    <w:rsid w:val="009C087E"/>
    <w:rsid w:val="009C0CBB"/>
    <w:rsid w:val="009C5AC8"/>
    <w:rsid w:val="009D0648"/>
    <w:rsid w:val="009D3627"/>
    <w:rsid w:val="009E22E3"/>
    <w:rsid w:val="009E2BB3"/>
    <w:rsid w:val="009E4FC3"/>
    <w:rsid w:val="009F235A"/>
    <w:rsid w:val="009F3647"/>
    <w:rsid w:val="009F4E8B"/>
    <w:rsid w:val="00A00135"/>
    <w:rsid w:val="00A01F65"/>
    <w:rsid w:val="00A02916"/>
    <w:rsid w:val="00A109A0"/>
    <w:rsid w:val="00A153F6"/>
    <w:rsid w:val="00A26566"/>
    <w:rsid w:val="00A332DB"/>
    <w:rsid w:val="00A40F87"/>
    <w:rsid w:val="00A4495D"/>
    <w:rsid w:val="00A50385"/>
    <w:rsid w:val="00A5121E"/>
    <w:rsid w:val="00A63DE6"/>
    <w:rsid w:val="00A81CFC"/>
    <w:rsid w:val="00A82979"/>
    <w:rsid w:val="00A86559"/>
    <w:rsid w:val="00A908AB"/>
    <w:rsid w:val="00A91D7D"/>
    <w:rsid w:val="00AA49B3"/>
    <w:rsid w:val="00AA520B"/>
    <w:rsid w:val="00AA75E4"/>
    <w:rsid w:val="00AB2859"/>
    <w:rsid w:val="00AB72A8"/>
    <w:rsid w:val="00AB7D71"/>
    <w:rsid w:val="00AD059B"/>
    <w:rsid w:val="00AD3805"/>
    <w:rsid w:val="00AE1288"/>
    <w:rsid w:val="00AF3B13"/>
    <w:rsid w:val="00AF7CAF"/>
    <w:rsid w:val="00B00CF7"/>
    <w:rsid w:val="00B01257"/>
    <w:rsid w:val="00B0688D"/>
    <w:rsid w:val="00B15449"/>
    <w:rsid w:val="00B17748"/>
    <w:rsid w:val="00B30F21"/>
    <w:rsid w:val="00B32829"/>
    <w:rsid w:val="00B3473E"/>
    <w:rsid w:val="00B40525"/>
    <w:rsid w:val="00B41D82"/>
    <w:rsid w:val="00B44895"/>
    <w:rsid w:val="00B45729"/>
    <w:rsid w:val="00B47A2E"/>
    <w:rsid w:val="00B55C66"/>
    <w:rsid w:val="00B61053"/>
    <w:rsid w:val="00B61EDF"/>
    <w:rsid w:val="00B71805"/>
    <w:rsid w:val="00B76BE9"/>
    <w:rsid w:val="00B90346"/>
    <w:rsid w:val="00B9040E"/>
    <w:rsid w:val="00B90466"/>
    <w:rsid w:val="00B90AEB"/>
    <w:rsid w:val="00BA12A3"/>
    <w:rsid w:val="00BA2826"/>
    <w:rsid w:val="00BA46D4"/>
    <w:rsid w:val="00BA6E1A"/>
    <w:rsid w:val="00BB345A"/>
    <w:rsid w:val="00BB68ED"/>
    <w:rsid w:val="00BB6CAC"/>
    <w:rsid w:val="00BC4114"/>
    <w:rsid w:val="00BC48DF"/>
    <w:rsid w:val="00BC7B34"/>
    <w:rsid w:val="00BD282B"/>
    <w:rsid w:val="00BE3FE0"/>
    <w:rsid w:val="00BE47D8"/>
    <w:rsid w:val="00BE7253"/>
    <w:rsid w:val="00C04302"/>
    <w:rsid w:val="00C0487F"/>
    <w:rsid w:val="00C079B0"/>
    <w:rsid w:val="00C15EDF"/>
    <w:rsid w:val="00C25E27"/>
    <w:rsid w:val="00C361E4"/>
    <w:rsid w:val="00C64263"/>
    <w:rsid w:val="00C71FFC"/>
    <w:rsid w:val="00C7503C"/>
    <w:rsid w:val="00C8335E"/>
    <w:rsid w:val="00C84CE2"/>
    <w:rsid w:val="00C91C05"/>
    <w:rsid w:val="00C91C8A"/>
    <w:rsid w:val="00C973FD"/>
    <w:rsid w:val="00CA16E0"/>
    <w:rsid w:val="00CA67B8"/>
    <w:rsid w:val="00CA6CCE"/>
    <w:rsid w:val="00CA7E12"/>
    <w:rsid w:val="00CB41D3"/>
    <w:rsid w:val="00CC3ED7"/>
    <w:rsid w:val="00CC5716"/>
    <w:rsid w:val="00CE0BC9"/>
    <w:rsid w:val="00CF5B1A"/>
    <w:rsid w:val="00D14C77"/>
    <w:rsid w:val="00D2045C"/>
    <w:rsid w:val="00D334D0"/>
    <w:rsid w:val="00D37ED0"/>
    <w:rsid w:val="00D467F8"/>
    <w:rsid w:val="00D52F1C"/>
    <w:rsid w:val="00D539E6"/>
    <w:rsid w:val="00D540AF"/>
    <w:rsid w:val="00D55634"/>
    <w:rsid w:val="00D55B40"/>
    <w:rsid w:val="00D564BF"/>
    <w:rsid w:val="00D6093C"/>
    <w:rsid w:val="00D638C1"/>
    <w:rsid w:val="00D66F35"/>
    <w:rsid w:val="00D73D44"/>
    <w:rsid w:val="00D74F83"/>
    <w:rsid w:val="00D76AC5"/>
    <w:rsid w:val="00D81036"/>
    <w:rsid w:val="00D828B9"/>
    <w:rsid w:val="00D82AA7"/>
    <w:rsid w:val="00D967AC"/>
    <w:rsid w:val="00D96B42"/>
    <w:rsid w:val="00DA20DF"/>
    <w:rsid w:val="00DA42B8"/>
    <w:rsid w:val="00DA7EDF"/>
    <w:rsid w:val="00DB6BB0"/>
    <w:rsid w:val="00DC1503"/>
    <w:rsid w:val="00DC2245"/>
    <w:rsid w:val="00DC2FA2"/>
    <w:rsid w:val="00DC3BC3"/>
    <w:rsid w:val="00DC744C"/>
    <w:rsid w:val="00DD67D8"/>
    <w:rsid w:val="00DE1CC0"/>
    <w:rsid w:val="00DE6004"/>
    <w:rsid w:val="00DE7497"/>
    <w:rsid w:val="00DF3882"/>
    <w:rsid w:val="00DF5126"/>
    <w:rsid w:val="00E11A04"/>
    <w:rsid w:val="00E161CE"/>
    <w:rsid w:val="00E21F1B"/>
    <w:rsid w:val="00E36E7C"/>
    <w:rsid w:val="00E3718C"/>
    <w:rsid w:val="00E43664"/>
    <w:rsid w:val="00E50A4D"/>
    <w:rsid w:val="00E6350D"/>
    <w:rsid w:val="00E708AF"/>
    <w:rsid w:val="00E73A00"/>
    <w:rsid w:val="00E74153"/>
    <w:rsid w:val="00E74D4D"/>
    <w:rsid w:val="00E758BC"/>
    <w:rsid w:val="00E75E4E"/>
    <w:rsid w:val="00E82955"/>
    <w:rsid w:val="00E83A9B"/>
    <w:rsid w:val="00E86E37"/>
    <w:rsid w:val="00E87015"/>
    <w:rsid w:val="00E871A0"/>
    <w:rsid w:val="00E871D5"/>
    <w:rsid w:val="00E95AFE"/>
    <w:rsid w:val="00EA2FC2"/>
    <w:rsid w:val="00EC7870"/>
    <w:rsid w:val="00ED24DA"/>
    <w:rsid w:val="00ED2EE0"/>
    <w:rsid w:val="00ED3756"/>
    <w:rsid w:val="00ED7F80"/>
    <w:rsid w:val="00EE4189"/>
    <w:rsid w:val="00EE5E31"/>
    <w:rsid w:val="00EF6626"/>
    <w:rsid w:val="00F02231"/>
    <w:rsid w:val="00F02711"/>
    <w:rsid w:val="00F169E2"/>
    <w:rsid w:val="00F172FE"/>
    <w:rsid w:val="00F2044B"/>
    <w:rsid w:val="00F3115D"/>
    <w:rsid w:val="00F31CBD"/>
    <w:rsid w:val="00F33DF1"/>
    <w:rsid w:val="00F350F8"/>
    <w:rsid w:val="00F43A02"/>
    <w:rsid w:val="00F45884"/>
    <w:rsid w:val="00F470AC"/>
    <w:rsid w:val="00F52FA1"/>
    <w:rsid w:val="00F553FE"/>
    <w:rsid w:val="00F63939"/>
    <w:rsid w:val="00F67E59"/>
    <w:rsid w:val="00F77498"/>
    <w:rsid w:val="00F82D3A"/>
    <w:rsid w:val="00F86696"/>
    <w:rsid w:val="00F87F66"/>
    <w:rsid w:val="00F91AD0"/>
    <w:rsid w:val="00F92DD8"/>
    <w:rsid w:val="00F97B43"/>
    <w:rsid w:val="00FA1E7C"/>
    <w:rsid w:val="00FA6D2A"/>
    <w:rsid w:val="00FB05E4"/>
    <w:rsid w:val="00FC05B3"/>
    <w:rsid w:val="00FC4062"/>
    <w:rsid w:val="00FD38E1"/>
    <w:rsid w:val="00FD4E56"/>
    <w:rsid w:val="00FE274F"/>
    <w:rsid w:val="00FE4987"/>
    <w:rsid w:val="00FE7905"/>
    <w:rsid w:val="00FF0072"/>
    <w:rsid w:val="00FF0B06"/>
    <w:rsid w:val="00FF35A9"/>
    <w:rsid w:val="00FF4B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D9C15F"/>
  <w15:chartTrackingRefBased/>
  <w15:docId w15:val="{B7C80F52-D198-4D6E-B83E-B41ADDFE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473"/>
    <w:pPr>
      <w:spacing w:after="0"/>
    </w:pPr>
    <w:rPr>
      <w:b/>
      <w:color w:val="0F0F3F" w:themeColor="text1"/>
      <w:sz w:val="28"/>
      <w:lang w:eastAsia="en-US"/>
    </w:rPr>
  </w:style>
  <w:style w:type="paragraph" w:styleId="Heading1">
    <w:name w:val="heading 1"/>
    <w:basedOn w:val="Normal"/>
    <w:next w:val="Normal"/>
    <w:link w:val="Heading1Char"/>
    <w:uiPriority w:val="9"/>
    <w:qFormat/>
    <w:rsid w:val="007057F4"/>
    <w:pPr>
      <w:keepNext/>
      <w:keepLines/>
      <w:framePr w:hSpace="180" w:wrap="around" w:vAnchor="page" w:hAnchor="margin" w:y="974"/>
      <w:contextualSpacing/>
      <w:jc w:val="both"/>
      <w:outlineLvl w:val="0"/>
    </w:pPr>
    <w:rPr>
      <w:rFonts w:asciiTheme="majorHAnsi" w:eastAsiaTheme="majorEastAsia" w:hAnsiTheme="majorHAnsi" w:cstheme="majorBidi"/>
      <w:bCs/>
      <w:sz w:val="48"/>
      <w:szCs w:val="28"/>
    </w:rPr>
  </w:style>
  <w:style w:type="paragraph" w:styleId="Heading2">
    <w:name w:val="heading 2"/>
    <w:basedOn w:val="Normal"/>
    <w:next w:val="Normal"/>
    <w:link w:val="Heading2Char"/>
    <w:uiPriority w:val="9"/>
    <w:unhideWhenUsed/>
    <w:qFormat/>
    <w:rsid w:val="002178B9"/>
    <w:pPr>
      <w:framePr w:hSpace="180" w:wrap="around" w:vAnchor="page" w:hAnchor="margin" w:y="3427"/>
      <w:spacing w:after="200"/>
      <w:outlineLvl w:val="1"/>
    </w:pPr>
    <w:rPr>
      <w:rFonts w:asciiTheme="majorHAnsi" w:hAnsiTheme="majorHAnsi"/>
      <w:color w:val="0189F9" w:themeColor="accent1"/>
      <w:sz w:val="40"/>
      <w:szCs w:val="40"/>
    </w:rPr>
  </w:style>
  <w:style w:type="paragraph" w:styleId="Heading3">
    <w:name w:val="heading 3"/>
    <w:basedOn w:val="Normal"/>
    <w:next w:val="Normal"/>
    <w:link w:val="Heading3Char"/>
    <w:uiPriority w:val="9"/>
    <w:unhideWhenUsed/>
    <w:qFormat/>
    <w:rsid w:val="007057F4"/>
    <w:pPr>
      <w:outlineLvl w:val="2"/>
    </w:pPr>
    <w:rPr>
      <w:rFonts w:asciiTheme="majorHAnsi" w:hAnsiTheme="majorHAnsi"/>
      <w:sz w:val="32"/>
      <w:szCs w:val="32"/>
    </w:rPr>
  </w:style>
  <w:style w:type="paragraph" w:styleId="Heading4">
    <w:name w:val="heading 4"/>
    <w:basedOn w:val="Normal"/>
    <w:next w:val="Normal"/>
    <w:link w:val="Heading4Char"/>
    <w:uiPriority w:val="9"/>
    <w:unhideWhenUsed/>
    <w:qFormat/>
    <w:rsid w:val="004F2231"/>
    <w:pPr>
      <w:keepNext/>
      <w:keepLines/>
      <w:spacing w:before="40"/>
      <w:outlineLvl w:val="3"/>
    </w:pPr>
    <w:rPr>
      <w:rFonts w:asciiTheme="majorHAnsi" w:eastAsiaTheme="majorEastAsia" w:hAnsiTheme="majorHAnsi" w:cstheme="majorBidi"/>
      <w:i/>
      <w:iCs/>
      <w:color w:val="0065B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0189F9" w:themeColor="accent1"/>
      <w:spacing w:val="0"/>
    </w:rPr>
  </w:style>
  <w:style w:type="character" w:customStyle="1" w:styleId="Heading1Char">
    <w:name w:val="Heading 1 Char"/>
    <w:basedOn w:val="DefaultParagraphFont"/>
    <w:link w:val="Heading1"/>
    <w:uiPriority w:val="9"/>
    <w:rsid w:val="007057F4"/>
    <w:rPr>
      <w:rFonts w:asciiTheme="majorHAnsi" w:eastAsiaTheme="majorEastAsia" w:hAnsiTheme="majorHAnsi" w:cstheme="majorBidi"/>
      <w:b/>
      <w:bCs/>
      <w:color w:val="0F0F3F" w:themeColor="text1"/>
      <w:sz w:val="48"/>
      <w:szCs w:val="28"/>
      <w:lang w:eastAsia="en-US"/>
    </w:rPr>
  </w:style>
  <w:style w:type="character" w:customStyle="1" w:styleId="Heading2Char">
    <w:name w:val="Heading 2 Char"/>
    <w:basedOn w:val="DefaultParagraphFont"/>
    <w:link w:val="Heading2"/>
    <w:uiPriority w:val="9"/>
    <w:rsid w:val="002178B9"/>
    <w:rPr>
      <w:rFonts w:asciiTheme="majorHAnsi" w:hAnsiTheme="majorHAnsi"/>
      <w:b/>
      <w:color w:val="0189F9" w:themeColor="accent1"/>
      <w:sz w:val="40"/>
      <w:szCs w:val="40"/>
      <w:lang w:eastAsia="en-US"/>
    </w:rPr>
  </w:style>
  <w:style w:type="paragraph" w:styleId="ListBullet">
    <w:name w:val="List Bullet"/>
    <w:basedOn w:val="Content"/>
    <w:uiPriority w:val="11"/>
    <w:qFormat/>
    <w:rsid w:val="005C3643"/>
    <w:pPr>
      <w:framePr w:wrap="around"/>
      <w:numPr>
        <w:numId w:val="2"/>
      </w:numPr>
    </w:pPr>
    <w:rPr>
      <w:noProof/>
    </w:rPr>
  </w:style>
  <w:style w:type="paragraph" w:customStyle="1" w:styleId="AlignedText">
    <w:name w:val="Aligned Text"/>
    <w:basedOn w:val="Heading3"/>
    <w:uiPriority w:val="2"/>
    <w:qFormat/>
    <w:rsid w:val="004F2231"/>
  </w:style>
  <w:style w:type="paragraph" w:styleId="TOC1">
    <w:name w:val="toc 1"/>
    <w:basedOn w:val="Normal"/>
    <w:uiPriority w:val="39"/>
    <w:pPr>
      <w:tabs>
        <w:tab w:val="right" w:leader="dot" w:pos="5040"/>
      </w:tabs>
    </w:pPr>
  </w:style>
  <w:style w:type="paragraph" w:styleId="TOC2">
    <w:name w:val="toc 2"/>
    <w:basedOn w:val="Normal"/>
    <w:uiPriority w:val="39"/>
    <w:pPr>
      <w:tabs>
        <w:tab w:val="right" w:leader="dot" w:pos="5040"/>
      </w:tabs>
    </w:pPr>
  </w:style>
  <w:style w:type="paragraph" w:styleId="Title">
    <w:name w:val="Title"/>
    <w:basedOn w:val="Normal"/>
    <w:link w:val="TitleChar"/>
    <w:uiPriority w:val="1"/>
    <w:qFormat/>
    <w:rsid w:val="002E0194"/>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leChar">
    <w:name w:val="Title Char"/>
    <w:basedOn w:val="DefaultParagraphFont"/>
    <w:link w:val="Title"/>
    <w:uiPriority w:val="1"/>
    <w:rsid w:val="002E0194"/>
    <w:rPr>
      <w:rFonts w:asciiTheme="majorHAnsi" w:eastAsiaTheme="majorEastAsia" w:hAnsiTheme="majorHAnsi" w:cstheme="majorBidi"/>
      <w:b/>
      <w:color w:val="0F0F3F" w:themeColor="text1"/>
      <w:kern w:val="28"/>
      <w:sz w:val="80"/>
      <w:szCs w:val="80"/>
      <w:lang w:eastAsia="en-US"/>
    </w:rPr>
  </w:style>
  <w:style w:type="paragraph" w:styleId="TOCHeading">
    <w:name w:val="TOC Heading"/>
    <w:basedOn w:val="Heading1"/>
    <w:next w:val="Normal"/>
    <w:uiPriority w:val="39"/>
    <w:qFormat/>
    <w:rsid w:val="001F0AF0"/>
    <w:pPr>
      <w:pageBreakBefore/>
      <w:framePr w:wrap="around"/>
      <w:outlineLvl w:val="9"/>
    </w:pPr>
    <w:rPr>
      <w:caps/>
    </w:rPr>
  </w:style>
  <w:style w:type="paragraph" w:styleId="Footer">
    <w:name w:val="footer"/>
    <w:basedOn w:val="Normal"/>
    <w:link w:val="FooterChar"/>
    <w:uiPriority w:val="99"/>
    <w:pPr>
      <w:spacing w:line="240" w:lineRule="auto"/>
      <w:ind w:right="130"/>
      <w:jc w:val="right"/>
    </w:pPr>
  </w:style>
  <w:style w:type="character" w:customStyle="1" w:styleId="FooterChar">
    <w:name w:val="Footer Char"/>
    <w:basedOn w:val="DefaultParagraphFont"/>
    <w:link w:val="Footer"/>
    <w:uiPriority w:val="99"/>
    <w:rPr>
      <w:lang w:eastAsia="en-US"/>
    </w:rPr>
  </w:style>
  <w:style w:type="paragraph" w:styleId="Header">
    <w:name w:val="header"/>
    <w:basedOn w:val="Normal"/>
    <w:link w:val="HeaderChar"/>
    <w:uiPriority w:val="99"/>
    <w:pPr>
      <w:spacing w:line="240" w:lineRule="auto"/>
      <w:jc w:val="right"/>
    </w:pPr>
  </w:style>
  <w:style w:type="character" w:customStyle="1" w:styleId="HeaderChar">
    <w:name w:val="Header Char"/>
    <w:basedOn w:val="DefaultParagraphFont"/>
    <w:link w:val="Header"/>
    <w:uiPriority w:val="99"/>
    <w:rPr>
      <w:lang w:eastAsia="en-US"/>
    </w:rPr>
  </w:style>
  <w:style w:type="table" w:styleId="TableGrid">
    <w:name w:val="Table Grid"/>
    <w:basedOn w:val="TableNormal"/>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ListNumber">
    <w:name w:val="List Number"/>
    <w:basedOn w:val="Normal"/>
    <w:uiPriority w:val="10"/>
    <w:qFormat/>
    <w:rsid w:val="00B0688D"/>
    <w:pPr>
      <w:numPr>
        <w:numId w:val="1"/>
      </w:numPr>
    </w:pPr>
    <w:rPr>
      <w:rFonts w:eastAsiaTheme="minorHAnsi"/>
      <w:b w:val="0"/>
    </w:rPr>
  </w:style>
  <w:style w:type="character" w:customStyle="1" w:styleId="Heading3Char">
    <w:name w:val="Heading 3 Char"/>
    <w:basedOn w:val="DefaultParagraphFont"/>
    <w:link w:val="Heading3"/>
    <w:uiPriority w:val="9"/>
    <w:rsid w:val="007057F4"/>
    <w:rPr>
      <w:rFonts w:asciiTheme="majorHAnsi" w:hAnsiTheme="majorHAnsi"/>
      <w:b/>
      <w:color w:val="0F0F3F" w:themeColor="text1"/>
      <w:sz w:val="32"/>
      <w:szCs w:val="32"/>
      <w:lang w:eastAsia="en-US"/>
    </w:rPr>
  </w:style>
  <w:style w:type="paragraph" w:styleId="TOC3">
    <w:name w:val="toc 3"/>
    <w:basedOn w:val="Normal"/>
    <w:next w:val="Normal"/>
    <w:autoRedefine/>
    <w:uiPriority w:val="39"/>
    <w:unhideWhenUsed/>
    <w:rsid w:val="007057F4"/>
    <w:pPr>
      <w:spacing w:after="100"/>
      <w:ind w:left="560"/>
    </w:pPr>
  </w:style>
  <w:style w:type="character" w:styleId="Hyperlink">
    <w:name w:val="Hyperlink"/>
    <w:basedOn w:val="DefaultParagraphFont"/>
    <w:uiPriority w:val="99"/>
    <w:unhideWhenUsed/>
    <w:rsid w:val="007057F4"/>
    <w:rPr>
      <w:color w:val="60C5E8" w:themeColor="hyperlink"/>
      <w:u w:val="single"/>
    </w:rPr>
  </w:style>
  <w:style w:type="character" w:customStyle="1" w:styleId="Heading4Char">
    <w:name w:val="Heading 4 Char"/>
    <w:basedOn w:val="DefaultParagraphFont"/>
    <w:link w:val="Heading4"/>
    <w:uiPriority w:val="9"/>
    <w:rsid w:val="004F2231"/>
    <w:rPr>
      <w:rFonts w:asciiTheme="majorHAnsi" w:eastAsiaTheme="majorEastAsia" w:hAnsiTheme="majorHAnsi" w:cstheme="majorBidi"/>
      <w:b/>
      <w:i/>
      <w:iCs/>
      <w:color w:val="0065BA" w:themeColor="accent1" w:themeShade="BF"/>
      <w:sz w:val="28"/>
      <w:lang w:eastAsia="en-US"/>
    </w:rPr>
  </w:style>
  <w:style w:type="paragraph" w:customStyle="1" w:styleId="Content">
    <w:name w:val="Content"/>
    <w:basedOn w:val="Normal"/>
    <w:link w:val="ContentChar"/>
    <w:qFormat/>
    <w:rsid w:val="002178B9"/>
    <w:pPr>
      <w:framePr w:hSpace="180" w:wrap="around" w:vAnchor="page" w:hAnchor="margin" w:y="3427"/>
      <w:spacing w:line="240" w:lineRule="auto"/>
    </w:pPr>
    <w:rPr>
      <w:b w:val="0"/>
    </w:rPr>
  </w:style>
  <w:style w:type="character" w:styleId="Emphasis">
    <w:name w:val="Emphasis"/>
    <w:basedOn w:val="DefaultParagraphFont"/>
    <w:uiPriority w:val="20"/>
    <w:unhideWhenUsed/>
    <w:qFormat/>
    <w:rsid w:val="007C7473"/>
    <w:rPr>
      <w:i/>
      <w:iCs/>
    </w:rPr>
  </w:style>
  <w:style w:type="character" w:customStyle="1" w:styleId="ContentChar">
    <w:name w:val="Content Char"/>
    <w:basedOn w:val="DefaultParagraphFont"/>
    <w:link w:val="Content"/>
    <w:rsid w:val="002178B9"/>
    <w:rPr>
      <w:color w:val="0F0F3F" w:themeColor="text1"/>
      <w:sz w:val="28"/>
      <w:lang w:eastAsia="en-US"/>
    </w:rPr>
  </w:style>
  <w:style w:type="paragraph" w:customStyle="1" w:styleId="CAPRecipient">
    <w:name w:val="CAP_Recipient"/>
    <w:basedOn w:val="Normal"/>
    <w:rsid w:val="009D0648"/>
    <w:pPr>
      <w:spacing w:line="240" w:lineRule="exact"/>
    </w:pPr>
    <w:rPr>
      <w:rFonts w:ascii="Arial" w:eastAsia="Times New Roman" w:hAnsi="Arial" w:cs="Times New Roman"/>
      <w:b w:val="0"/>
      <w:color w:val="auto"/>
      <w:sz w:val="20"/>
      <w:szCs w:val="24"/>
      <w:lang w:val="en-GB" w:eastAsia="en-GB"/>
    </w:rPr>
  </w:style>
  <w:style w:type="paragraph" w:customStyle="1" w:styleId="CAPRowheaders">
    <w:name w:val="CAP_Row headers"/>
    <w:rsid w:val="009D0648"/>
    <w:pPr>
      <w:spacing w:after="0" w:line="240" w:lineRule="exact"/>
    </w:pPr>
    <w:rPr>
      <w:rFonts w:ascii="Arial" w:eastAsia="Times New Roman" w:hAnsi="Arial" w:cs="Times New Roman"/>
      <w:sz w:val="20"/>
      <w:szCs w:val="24"/>
      <w:lang w:val="en-GB" w:eastAsia="en-GB"/>
    </w:rPr>
  </w:style>
  <w:style w:type="paragraph" w:customStyle="1" w:styleId="CAPTabColumnHeading">
    <w:name w:val="CAP_Tab Column Heading"/>
    <w:basedOn w:val="Normal"/>
    <w:rsid w:val="009D0648"/>
    <w:pPr>
      <w:spacing w:line="220" w:lineRule="exact"/>
    </w:pPr>
    <w:rPr>
      <w:rFonts w:ascii="Arial" w:eastAsia="Times New Roman" w:hAnsi="Arial" w:cs="Times New Roman"/>
      <w:color w:val="auto"/>
      <w:sz w:val="18"/>
      <w:szCs w:val="24"/>
      <w:lang w:val="en-GB" w:eastAsia="en-GB"/>
    </w:rPr>
  </w:style>
  <w:style w:type="paragraph" w:customStyle="1" w:styleId="CAPTabNormal">
    <w:name w:val="CAP_Tab Normal"/>
    <w:basedOn w:val="Normal"/>
    <w:rsid w:val="009D0648"/>
    <w:pPr>
      <w:spacing w:line="240" w:lineRule="exact"/>
    </w:pPr>
    <w:rPr>
      <w:rFonts w:ascii="Arial" w:eastAsia="Times New Roman" w:hAnsi="Arial" w:cs="Times New Roman"/>
      <w:b w:val="0"/>
      <w:color w:val="auto"/>
      <w:sz w:val="20"/>
      <w:szCs w:val="24"/>
      <w:lang w:val="en-GB" w:eastAsia="en-GB"/>
    </w:rPr>
  </w:style>
  <w:style w:type="paragraph" w:customStyle="1" w:styleId="MPColumnHeader">
    <w:name w:val="MP_Column Header"/>
    <w:basedOn w:val="Normal"/>
    <w:link w:val="MPColumnHeaderChar"/>
    <w:rsid w:val="009D0648"/>
    <w:pPr>
      <w:spacing w:line="240" w:lineRule="exact"/>
    </w:pPr>
    <w:rPr>
      <w:rFonts w:ascii="Arial" w:eastAsia="Times New Roman" w:hAnsi="Arial" w:cs="Times New Roman"/>
      <w:color w:val="auto"/>
      <w:sz w:val="20"/>
      <w:szCs w:val="24"/>
      <w:lang w:val="en-GB"/>
    </w:rPr>
  </w:style>
  <w:style w:type="character" w:customStyle="1" w:styleId="MPColumnHeaderChar">
    <w:name w:val="MP_Column Header Char"/>
    <w:link w:val="MPColumnHeader"/>
    <w:rsid w:val="009D0648"/>
    <w:rPr>
      <w:rFonts w:ascii="Arial" w:eastAsia="Times New Roman" w:hAnsi="Arial" w:cs="Times New Roman"/>
      <w:b/>
      <w:sz w:val="20"/>
      <w:szCs w:val="24"/>
      <w:lang w:val="en-GB" w:eastAsia="en-US"/>
    </w:rPr>
  </w:style>
  <w:style w:type="paragraph" w:customStyle="1" w:styleId="CAPItemNumber">
    <w:name w:val="CAP_Item Number"/>
    <w:rsid w:val="009D0648"/>
    <w:pPr>
      <w:numPr>
        <w:numId w:val="3"/>
      </w:numPr>
      <w:spacing w:after="0" w:line="240" w:lineRule="exact"/>
    </w:pPr>
    <w:rPr>
      <w:rFonts w:ascii="Arial" w:eastAsia="Times New Roman" w:hAnsi="Arial" w:cs="Times New Roman"/>
      <w:sz w:val="20"/>
      <w:szCs w:val="20"/>
      <w:lang w:val="en-GB" w:eastAsia="en-US"/>
    </w:rPr>
  </w:style>
  <w:style w:type="paragraph" w:styleId="ListParagraph">
    <w:name w:val="List Paragraph"/>
    <w:basedOn w:val="Normal"/>
    <w:qFormat/>
    <w:rsid w:val="005E3F44"/>
    <w:pPr>
      <w:spacing w:line="240" w:lineRule="auto"/>
      <w:ind w:left="720"/>
    </w:pPr>
    <w:rPr>
      <w:rFonts w:ascii="Calibri" w:eastAsia="Calibri" w:hAnsi="Calibri" w:cs="Times New Roman"/>
      <w:b w:val="0"/>
      <w:color w:val="auto"/>
      <w:sz w:val="22"/>
      <w:lang w:val="en-GB"/>
    </w:rPr>
  </w:style>
  <w:style w:type="character" w:styleId="UnresolvedMention">
    <w:name w:val="Unresolved Mention"/>
    <w:basedOn w:val="DefaultParagraphFont"/>
    <w:uiPriority w:val="99"/>
    <w:semiHidden/>
    <w:unhideWhenUsed/>
    <w:rsid w:val="00485314"/>
    <w:rPr>
      <w:color w:val="605E5C"/>
      <w:shd w:val="clear" w:color="auto" w:fill="E1DFDD"/>
    </w:rPr>
  </w:style>
  <w:style w:type="paragraph" w:styleId="NormalWeb">
    <w:name w:val="Normal (Web)"/>
    <w:basedOn w:val="Normal"/>
    <w:uiPriority w:val="99"/>
    <w:semiHidden/>
    <w:unhideWhenUsed/>
    <w:rsid w:val="00824FBE"/>
    <w:pPr>
      <w:spacing w:before="100" w:beforeAutospacing="1" w:after="100" w:afterAutospacing="1" w:line="240" w:lineRule="auto"/>
    </w:pPr>
    <w:rPr>
      <w:rFonts w:ascii="Times New Roman" w:eastAsia="Times New Roman" w:hAnsi="Times New Roman" w:cs="Times New Roman"/>
      <w:b w:val="0"/>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24495">
      <w:bodyDiv w:val="1"/>
      <w:marLeft w:val="0"/>
      <w:marRight w:val="0"/>
      <w:marTop w:val="0"/>
      <w:marBottom w:val="0"/>
      <w:divBdr>
        <w:top w:val="none" w:sz="0" w:space="0" w:color="auto"/>
        <w:left w:val="none" w:sz="0" w:space="0" w:color="auto"/>
        <w:bottom w:val="none" w:sz="0" w:space="0" w:color="auto"/>
        <w:right w:val="none" w:sz="0" w:space="0" w:color="auto"/>
      </w:divBdr>
    </w:div>
    <w:div w:id="363023711">
      <w:bodyDiv w:val="1"/>
      <w:marLeft w:val="0"/>
      <w:marRight w:val="0"/>
      <w:marTop w:val="0"/>
      <w:marBottom w:val="0"/>
      <w:divBdr>
        <w:top w:val="none" w:sz="0" w:space="0" w:color="auto"/>
        <w:left w:val="none" w:sz="0" w:space="0" w:color="auto"/>
        <w:bottom w:val="none" w:sz="0" w:space="0" w:color="auto"/>
        <w:right w:val="none" w:sz="0" w:space="0" w:color="auto"/>
      </w:divBdr>
    </w:div>
    <w:div w:id="392389776">
      <w:bodyDiv w:val="1"/>
      <w:marLeft w:val="0"/>
      <w:marRight w:val="0"/>
      <w:marTop w:val="0"/>
      <w:marBottom w:val="0"/>
      <w:divBdr>
        <w:top w:val="none" w:sz="0" w:space="0" w:color="auto"/>
        <w:left w:val="none" w:sz="0" w:space="0" w:color="auto"/>
        <w:bottom w:val="none" w:sz="0" w:space="0" w:color="auto"/>
        <w:right w:val="none" w:sz="0" w:space="0" w:color="auto"/>
      </w:divBdr>
    </w:div>
    <w:div w:id="406344870">
      <w:bodyDiv w:val="1"/>
      <w:marLeft w:val="0"/>
      <w:marRight w:val="0"/>
      <w:marTop w:val="0"/>
      <w:marBottom w:val="0"/>
      <w:divBdr>
        <w:top w:val="none" w:sz="0" w:space="0" w:color="auto"/>
        <w:left w:val="none" w:sz="0" w:space="0" w:color="auto"/>
        <w:bottom w:val="none" w:sz="0" w:space="0" w:color="auto"/>
        <w:right w:val="none" w:sz="0" w:space="0" w:color="auto"/>
      </w:divBdr>
    </w:div>
    <w:div w:id="407849964">
      <w:bodyDiv w:val="1"/>
      <w:marLeft w:val="0"/>
      <w:marRight w:val="0"/>
      <w:marTop w:val="0"/>
      <w:marBottom w:val="0"/>
      <w:divBdr>
        <w:top w:val="none" w:sz="0" w:space="0" w:color="auto"/>
        <w:left w:val="none" w:sz="0" w:space="0" w:color="auto"/>
        <w:bottom w:val="none" w:sz="0" w:space="0" w:color="auto"/>
        <w:right w:val="none" w:sz="0" w:space="0" w:color="auto"/>
      </w:divBdr>
    </w:div>
    <w:div w:id="468864204">
      <w:bodyDiv w:val="1"/>
      <w:marLeft w:val="0"/>
      <w:marRight w:val="0"/>
      <w:marTop w:val="0"/>
      <w:marBottom w:val="0"/>
      <w:divBdr>
        <w:top w:val="none" w:sz="0" w:space="0" w:color="auto"/>
        <w:left w:val="none" w:sz="0" w:space="0" w:color="auto"/>
        <w:bottom w:val="none" w:sz="0" w:space="0" w:color="auto"/>
        <w:right w:val="none" w:sz="0" w:space="0" w:color="auto"/>
      </w:divBdr>
    </w:div>
    <w:div w:id="472867551">
      <w:bodyDiv w:val="1"/>
      <w:marLeft w:val="0"/>
      <w:marRight w:val="0"/>
      <w:marTop w:val="0"/>
      <w:marBottom w:val="0"/>
      <w:divBdr>
        <w:top w:val="none" w:sz="0" w:space="0" w:color="auto"/>
        <w:left w:val="none" w:sz="0" w:space="0" w:color="auto"/>
        <w:bottom w:val="none" w:sz="0" w:space="0" w:color="auto"/>
        <w:right w:val="none" w:sz="0" w:space="0" w:color="auto"/>
      </w:divBdr>
    </w:div>
    <w:div w:id="526719982">
      <w:bodyDiv w:val="1"/>
      <w:marLeft w:val="0"/>
      <w:marRight w:val="0"/>
      <w:marTop w:val="0"/>
      <w:marBottom w:val="0"/>
      <w:divBdr>
        <w:top w:val="none" w:sz="0" w:space="0" w:color="auto"/>
        <w:left w:val="none" w:sz="0" w:space="0" w:color="auto"/>
        <w:bottom w:val="none" w:sz="0" w:space="0" w:color="auto"/>
        <w:right w:val="none" w:sz="0" w:space="0" w:color="auto"/>
      </w:divBdr>
    </w:div>
    <w:div w:id="585501373">
      <w:bodyDiv w:val="1"/>
      <w:marLeft w:val="0"/>
      <w:marRight w:val="0"/>
      <w:marTop w:val="0"/>
      <w:marBottom w:val="0"/>
      <w:divBdr>
        <w:top w:val="none" w:sz="0" w:space="0" w:color="auto"/>
        <w:left w:val="none" w:sz="0" w:space="0" w:color="auto"/>
        <w:bottom w:val="none" w:sz="0" w:space="0" w:color="auto"/>
        <w:right w:val="none" w:sz="0" w:space="0" w:color="auto"/>
      </w:divBdr>
    </w:div>
    <w:div w:id="805703037">
      <w:bodyDiv w:val="1"/>
      <w:marLeft w:val="0"/>
      <w:marRight w:val="0"/>
      <w:marTop w:val="0"/>
      <w:marBottom w:val="0"/>
      <w:divBdr>
        <w:top w:val="none" w:sz="0" w:space="0" w:color="auto"/>
        <w:left w:val="none" w:sz="0" w:space="0" w:color="auto"/>
        <w:bottom w:val="none" w:sz="0" w:space="0" w:color="auto"/>
        <w:right w:val="none" w:sz="0" w:space="0" w:color="auto"/>
      </w:divBdr>
    </w:div>
    <w:div w:id="824324944">
      <w:bodyDiv w:val="1"/>
      <w:marLeft w:val="0"/>
      <w:marRight w:val="0"/>
      <w:marTop w:val="0"/>
      <w:marBottom w:val="0"/>
      <w:divBdr>
        <w:top w:val="none" w:sz="0" w:space="0" w:color="auto"/>
        <w:left w:val="none" w:sz="0" w:space="0" w:color="auto"/>
        <w:bottom w:val="none" w:sz="0" w:space="0" w:color="auto"/>
        <w:right w:val="none" w:sz="0" w:space="0" w:color="auto"/>
      </w:divBdr>
    </w:div>
    <w:div w:id="850491940">
      <w:bodyDiv w:val="1"/>
      <w:marLeft w:val="0"/>
      <w:marRight w:val="0"/>
      <w:marTop w:val="0"/>
      <w:marBottom w:val="0"/>
      <w:divBdr>
        <w:top w:val="none" w:sz="0" w:space="0" w:color="auto"/>
        <w:left w:val="none" w:sz="0" w:space="0" w:color="auto"/>
        <w:bottom w:val="none" w:sz="0" w:space="0" w:color="auto"/>
        <w:right w:val="none" w:sz="0" w:space="0" w:color="auto"/>
      </w:divBdr>
    </w:div>
    <w:div w:id="887255620">
      <w:bodyDiv w:val="1"/>
      <w:marLeft w:val="0"/>
      <w:marRight w:val="0"/>
      <w:marTop w:val="0"/>
      <w:marBottom w:val="0"/>
      <w:divBdr>
        <w:top w:val="none" w:sz="0" w:space="0" w:color="auto"/>
        <w:left w:val="none" w:sz="0" w:space="0" w:color="auto"/>
        <w:bottom w:val="none" w:sz="0" w:space="0" w:color="auto"/>
        <w:right w:val="none" w:sz="0" w:space="0" w:color="auto"/>
      </w:divBdr>
    </w:div>
    <w:div w:id="981159834">
      <w:bodyDiv w:val="1"/>
      <w:marLeft w:val="0"/>
      <w:marRight w:val="0"/>
      <w:marTop w:val="0"/>
      <w:marBottom w:val="0"/>
      <w:divBdr>
        <w:top w:val="none" w:sz="0" w:space="0" w:color="auto"/>
        <w:left w:val="none" w:sz="0" w:space="0" w:color="auto"/>
        <w:bottom w:val="none" w:sz="0" w:space="0" w:color="auto"/>
        <w:right w:val="none" w:sz="0" w:space="0" w:color="auto"/>
      </w:divBdr>
    </w:div>
    <w:div w:id="1433476234">
      <w:bodyDiv w:val="1"/>
      <w:marLeft w:val="0"/>
      <w:marRight w:val="0"/>
      <w:marTop w:val="0"/>
      <w:marBottom w:val="0"/>
      <w:divBdr>
        <w:top w:val="none" w:sz="0" w:space="0" w:color="auto"/>
        <w:left w:val="none" w:sz="0" w:space="0" w:color="auto"/>
        <w:bottom w:val="none" w:sz="0" w:space="0" w:color="auto"/>
        <w:right w:val="none" w:sz="0" w:space="0" w:color="auto"/>
      </w:divBdr>
    </w:div>
    <w:div w:id="1553468009">
      <w:bodyDiv w:val="1"/>
      <w:marLeft w:val="0"/>
      <w:marRight w:val="0"/>
      <w:marTop w:val="0"/>
      <w:marBottom w:val="0"/>
      <w:divBdr>
        <w:top w:val="none" w:sz="0" w:space="0" w:color="auto"/>
        <w:left w:val="none" w:sz="0" w:space="0" w:color="auto"/>
        <w:bottom w:val="none" w:sz="0" w:space="0" w:color="auto"/>
        <w:right w:val="none" w:sz="0" w:space="0" w:color="auto"/>
      </w:divBdr>
    </w:div>
    <w:div w:id="1556160081">
      <w:bodyDiv w:val="1"/>
      <w:marLeft w:val="0"/>
      <w:marRight w:val="0"/>
      <w:marTop w:val="0"/>
      <w:marBottom w:val="0"/>
      <w:divBdr>
        <w:top w:val="none" w:sz="0" w:space="0" w:color="auto"/>
        <w:left w:val="none" w:sz="0" w:space="0" w:color="auto"/>
        <w:bottom w:val="none" w:sz="0" w:space="0" w:color="auto"/>
        <w:right w:val="none" w:sz="0" w:space="0" w:color="auto"/>
      </w:divBdr>
    </w:div>
    <w:div w:id="1746145290">
      <w:bodyDiv w:val="1"/>
      <w:marLeft w:val="0"/>
      <w:marRight w:val="0"/>
      <w:marTop w:val="0"/>
      <w:marBottom w:val="0"/>
      <w:divBdr>
        <w:top w:val="none" w:sz="0" w:space="0" w:color="auto"/>
        <w:left w:val="none" w:sz="0" w:space="0" w:color="auto"/>
        <w:bottom w:val="none" w:sz="0" w:space="0" w:color="auto"/>
        <w:right w:val="none" w:sz="0" w:space="0" w:color="auto"/>
      </w:divBdr>
    </w:div>
    <w:div w:id="1754663654">
      <w:bodyDiv w:val="1"/>
      <w:marLeft w:val="0"/>
      <w:marRight w:val="0"/>
      <w:marTop w:val="0"/>
      <w:marBottom w:val="0"/>
      <w:divBdr>
        <w:top w:val="none" w:sz="0" w:space="0" w:color="auto"/>
        <w:left w:val="none" w:sz="0" w:space="0" w:color="auto"/>
        <w:bottom w:val="none" w:sz="0" w:space="0" w:color="auto"/>
        <w:right w:val="none" w:sz="0" w:space="0" w:color="auto"/>
      </w:divBdr>
    </w:div>
    <w:div w:id="1860654726">
      <w:bodyDiv w:val="1"/>
      <w:marLeft w:val="0"/>
      <w:marRight w:val="0"/>
      <w:marTop w:val="0"/>
      <w:marBottom w:val="0"/>
      <w:divBdr>
        <w:top w:val="none" w:sz="0" w:space="0" w:color="auto"/>
        <w:left w:val="none" w:sz="0" w:space="0" w:color="auto"/>
        <w:bottom w:val="none" w:sz="0" w:space="0" w:color="auto"/>
        <w:right w:val="none" w:sz="0" w:space="0" w:color="auto"/>
      </w:divBdr>
    </w:div>
    <w:div w:id="1871526218">
      <w:bodyDiv w:val="1"/>
      <w:marLeft w:val="0"/>
      <w:marRight w:val="0"/>
      <w:marTop w:val="0"/>
      <w:marBottom w:val="0"/>
      <w:divBdr>
        <w:top w:val="none" w:sz="0" w:space="0" w:color="auto"/>
        <w:left w:val="none" w:sz="0" w:space="0" w:color="auto"/>
        <w:bottom w:val="none" w:sz="0" w:space="0" w:color="auto"/>
        <w:right w:val="none" w:sz="0" w:space="0" w:color="auto"/>
      </w:divBdr>
    </w:div>
    <w:div w:id="1958246155">
      <w:bodyDiv w:val="1"/>
      <w:marLeft w:val="0"/>
      <w:marRight w:val="0"/>
      <w:marTop w:val="0"/>
      <w:marBottom w:val="0"/>
      <w:divBdr>
        <w:top w:val="none" w:sz="0" w:space="0" w:color="auto"/>
        <w:left w:val="none" w:sz="0" w:space="0" w:color="auto"/>
        <w:bottom w:val="none" w:sz="0" w:space="0" w:color="auto"/>
        <w:right w:val="none" w:sz="0" w:space="0" w:color="auto"/>
      </w:divBdr>
    </w:div>
    <w:div w:id="1976642539">
      <w:bodyDiv w:val="1"/>
      <w:marLeft w:val="0"/>
      <w:marRight w:val="0"/>
      <w:marTop w:val="0"/>
      <w:marBottom w:val="0"/>
      <w:divBdr>
        <w:top w:val="none" w:sz="0" w:space="0" w:color="auto"/>
        <w:left w:val="none" w:sz="0" w:space="0" w:color="auto"/>
        <w:bottom w:val="none" w:sz="0" w:space="0" w:color="auto"/>
        <w:right w:val="none" w:sz="0" w:space="0" w:color="auto"/>
      </w:divBdr>
    </w:div>
    <w:div w:id="1997488673">
      <w:bodyDiv w:val="1"/>
      <w:marLeft w:val="0"/>
      <w:marRight w:val="0"/>
      <w:marTop w:val="0"/>
      <w:marBottom w:val="0"/>
      <w:divBdr>
        <w:top w:val="none" w:sz="0" w:space="0" w:color="auto"/>
        <w:left w:val="none" w:sz="0" w:space="0" w:color="auto"/>
        <w:bottom w:val="none" w:sz="0" w:space="0" w:color="auto"/>
        <w:right w:val="none" w:sz="0" w:space="0" w:color="auto"/>
      </w:divBdr>
    </w:div>
    <w:div w:id="2025546009">
      <w:bodyDiv w:val="1"/>
      <w:marLeft w:val="0"/>
      <w:marRight w:val="0"/>
      <w:marTop w:val="0"/>
      <w:marBottom w:val="0"/>
      <w:divBdr>
        <w:top w:val="none" w:sz="0" w:space="0" w:color="auto"/>
        <w:left w:val="none" w:sz="0" w:space="0" w:color="auto"/>
        <w:bottom w:val="none" w:sz="0" w:space="0" w:color="auto"/>
        <w:right w:val="none" w:sz="0" w:space="0" w:color="auto"/>
      </w:divBdr>
    </w:div>
    <w:div w:id="205580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arie.bowden\AppData\Roaming\Microsoft\Templates\Business%20report%20(graphic%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12FBF231044A0C9FC8244C0AE91E2F"/>
        <w:category>
          <w:name w:val="General"/>
          <w:gallery w:val="placeholder"/>
        </w:category>
        <w:types>
          <w:type w:val="bbPlcHdr"/>
        </w:types>
        <w:behaviors>
          <w:behavior w:val="content"/>
        </w:behaviors>
        <w:guid w:val="{F31AD00B-04CA-4224-AB30-33A1FC2C56EA}"/>
      </w:docPartPr>
      <w:docPartBody>
        <w:p w:rsidR="00414CC8" w:rsidRDefault="00414CC8">
          <w:pPr>
            <w:pStyle w:val="F012FBF231044A0C9FC8244C0AE91E2F"/>
          </w:pPr>
          <w:r>
            <w:t>Type chapter title (level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CC8"/>
    <w:rsid w:val="000127BD"/>
    <w:rsid w:val="0016660C"/>
    <w:rsid w:val="00245329"/>
    <w:rsid w:val="00295E22"/>
    <w:rsid w:val="00322F13"/>
    <w:rsid w:val="00382D2D"/>
    <w:rsid w:val="00391A9D"/>
    <w:rsid w:val="00414CC8"/>
    <w:rsid w:val="00450A0B"/>
    <w:rsid w:val="004855A9"/>
    <w:rsid w:val="00567145"/>
    <w:rsid w:val="006212B7"/>
    <w:rsid w:val="00781694"/>
    <w:rsid w:val="00792BBD"/>
    <w:rsid w:val="007B4872"/>
    <w:rsid w:val="007D0FFF"/>
    <w:rsid w:val="0081325C"/>
    <w:rsid w:val="009450D5"/>
    <w:rsid w:val="00A2725C"/>
    <w:rsid w:val="00A5121E"/>
    <w:rsid w:val="00A631D9"/>
    <w:rsid w:val="00BD371F"/>
    <w:rsid w:val="00C406D3"/>
    <w:rsid w:val="00CC0186"/>
    <w:rsid w:val="00D252EA"/>
    <w:rsid w:val="00DD219B"/>
    <w:rsid w:val="00EB3835"/>
    <w:rsid w:val="00FD0403"/>
    <w:rsid w:val="00FD4E5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12FBF231044A0C9FC8244C0AE91E2F">
    <w:name w:val="F012FBF231044A0C9FC8244C0AE91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Report">
  <a:themeElements>
    <a:clrScheme name="Custom 50">
      <a:dk1>
        <a:srgbClr val="0F0F3F"/>
      </a:dk1>
      <a:lt1>
        <a:sysClr val="window" lastClr="FFFFFF"/>
      </a:lt1>
      <a:dk2>
        <a:srgbClr val="292561"/>
      </a:dk2>
      <a:lt2>
        <a:srgbClr val="F2F2F2"/>
      </a:lt2>
      <a:accent1>
        <a:srgbClr val="0189F9"/>
      </a:accent1>
      <a:accent2>
        <a:srgbClr val="293B90"/>
      </a:accent2>
      <a:accent3>
        <a:srgbClr val="2664B0"/>
      </a:accent3>
      <a:accent4>
        <a:srgbClr val="5998D2"/>
      </a:accent4>
      <a:accent5>
        <a:srgbClr val="60C5E8"/>
      </a:accent5>
      <a:accent6>
        <a:srgbClr val="2664B0"/>
      </a:accent6>
      <a:hlink>
        <a:srgbClr val="60C5E8"/>
      </a:hlink>
      <a:folHlink>
        <a:srgbClr val="60C5E8"/>
      </a:folHlink>
    </a:clrScheme>
    <a:fontScheme name="Custom 4">
      <a:majorFont>
        <a:latin typeface="Gill Sans MT"/>
        <a:ea typeface=""/>
        <a:cs typeface=""/>
      </a:majorFont>
      <a:minorFont>
        <a:latin typeface="Calibri"/>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6091176089614B92B08DA7E1CC0E98" ma:contentTypeVersion="12" ma:contentTypeDescription="Create a new document." ma:contentTypeScope="" ma:versionID="de3d943cfdf5badaf114081422823b2f">
  <xsd:schema xmlns:xsd="http://www.w3.org/2001/XMLSchema" xmlns:xs="http://www.w3.org/2001/XMLSchema" xmlns:p="http://schemas.microsoft.com/office/2006/metadata/properties" xmlns:ns3="458d6a46-55e7-4e36-a48d-f8c0b30f8b1a" xmlns:ns4="ce9f5e37-8f4c-4090-bb8b-f6c01c26bd92" targetNamespace="http://schemas.microsoft.com/office/2006/metadata/properties" ma:root="true" ma:fieldsID="c9c07a2cf359b17debd7f5d7561122de" ns3:_="" ns4:_="">
    <xsd:import namespace="458d6a46-55e7-4e36-a48d-f8c0b30f8b1a"/>
    <xsd:import namespace="ce9f5e37-8f4c-4090-bb8b-f6c01c26bd9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d6a46-55e7-4e36-a48d-f8c0b30f8b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9f5e37-8f4c-4090-bb8b-f6c01c26bd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66C87F-3B99-4207-8FAF-6A925F5FC9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9A8CDA-9B2A-452D-84F1-E4C7F3CB579E}">
  <ds:schemaRefs>
    <ds:schemaRef ds:uri="http://schemas.microsoft.com/sharepoint/v3/contenttype/forms"/>
  </ds:schemaRefs>
</ds:datastoreItem>
</file>

<file path=customXml/itemProps3.xml><?xml version="1.0" encoding="utf-8"?>
<ds:datastoreItem xmlns:ds="http://schemas.openxmlformats.org/officeDocument/2006/customXml" ds:itemID="{31F7C827-03EA-4B40-85F3-AFB724F40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d6a46-55e7-4e36-a48d-f8c0b30f8b1a"/>
    <ds:schemaRef ds:uri="ce9f5e37-8f4c-4090-bb8b-f6c01c26b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Business report (graphic design)</Template>
  <TotalTime>0</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Bowden</dc:creator>
  <cp:keywords/>
  <dc:description/>
  <cp:lastModifiedBy>Kate Wilcock</cp:lastModifiedBy>
  <cp:revision>54</cp:revision>
  <cp:lastPrinted>2024-01-15T14:03:00Z</cp:lastPrinted>
  <dcterms:created xsi:type="dcterms:W3CDTF">2024-11-05T14:54:00Z</dcterms:created>
  <dcterms:modified xsi:type="dcterms:W3CDTF">2026-06-17T08:30:00Z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0x010100436091176089614B92B08DA7E1CC0E98</vt:lpwstr>
  </property>
  <property fmtid="{D5CDD505-2E9C-101B-9397-08002B2CF9AE}" pid="3" name="MSIP_Label_01fc46b4-1669-4e04-8c1e-411ffcd74bae_Enabled">
    <vt:lpwstr>true</vt:lpwstr>
  </property>
  <property fmtid="{D5CDD505-2E9C-101B-9397-08002B2CF9AE}" pid="4" name="MSIP_Label_01fc46b4-1669-4e04-8c1e-411ffcd74bae_SetDate">
    <vt:lpwstr>2026-06-17T08:29:27Z</vt:lpwstr>
  </property>
  <property fmtid="{D5CDD505-2E9C-101B-9397-08002B2CF9AE}" pid="5" name="MSIP_Label_01fc46b4-1669-4e04-8c1e-411ffcd74bae_Method">
    <vt:lpwstr>Standard</vt:lpwstr>
  </property>
  <property fmtid="{D5CDD505-2E9C-101B-9397-08002B2CF9AE}" pid="6" name="MSIP_Label_01fc46b4-1669-4e04-8c1e-411ffcd74bae_Name">
    <vt:lpwstr>Unclassified for Copilot</vt:lpwstr>
  </property>
  <property fmtid="{D5CDD505-2E9C-101B-9397-08002B2CF9AE}" pid="7" name="MSIP_Label_01fc46b4-1669-4e04-8c1e-411ffcd74bae_SiteId">
    <vt:lpwstr>59b188f8-e21d-4e87-a1e4-83504fda686e</vt:lpwstr>
  </property>
  <property fmtid="{D5CDD505-2E9C-101B-9397-08002B2CF9AE}" pid="8" name="MSIP_Label_01fc46b4-1669-4e04-8c1e-411ffcd74bae_ActionId">
    <vt:lpwstr>6c21c9c1-46f7-4e6e-9bbc-9607af08133c</vt:lpwstr>
  </property>
  <property fmtid="{D5CDD505-2E9C-101B-9397-08002B2CF9AE}" pid="9" name="MSIP_Label_01fc46b4-1669-4e04-8c1e-411ffcd74bae_ContentBits">
    <vt:lpwstr>0</vt:lpwstr>
  </property>
  <property fmtid="{D5CDD505-2E9C-101B-9397-08002B2CF9AE}" pid="10" name="MSIP_Label_01fc46b4-1669-4e04-8c1e-411ffcd74bae_Tag">
    <vt:lpwstr>10, 3, 0, 1</vt:lpwstr>
  </property>
</Properties>
</file>