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134"/>
        <w:gridCol w:w="5494"/>
      </w:tblGrid>
      <w:tr w:rsidR="00087DF1" w:rsidRPr="00B10390" w14:paraId="4AEFA1FD" w14:textId="77777777" w:rsidTr="004A3390">
        <w:tc>
          <w:tcPr>
            <w:tcW w:w="4219" w:type="dxa"/>
          </w:tcPr>
          <w:p w14:paraId="4AEFA1FB" w14:textId="77777777" w:rsidR="00087DF1" w:rsidRPr="00671814" w:rsidRDefault="00087DF1" w:rsidP="00B10390">
            <w:pPr>
              <w:spacing w:line="240" w:lineRule="auto"/>
              <w:rPr>
                <w:rFonts w:ascii="Arial" w:hAnsi="Arial" w:cs="Arial"/>
                <w:b/>
                <w:color w:val="4BACC6"/>
                <w:sz w:val="32"/>
                <w:szCs w:val="32"/>
              </w:rPr>
            </w:pPr>
            <w:r w:rsidRPr="00671814">
              <w:rPr>
                <w:rFonts w:ascii="Arial" w:hAnsi="Arial" w:cs="Arial"/>
                <w:b/>
                <w:color w:val="FF0000"/>
                <w:sz w:val="32"/>
                <w:szCs w:val="32"/>
              </w:rPr>
              <w:t>Job Profile</w:t>
            </w:r>
          </w:p>
        </w:tc>
        <w:tc>
          <w:tcPr>
            <w:tcW w:w="5635" w:type="dxa"/>
            <w:vAlign w:val="bottom"/>
          </w:tcPr>
          <w:p w14:paraId="4AEFA1FC" w14:textId="77777777" w:rsidR="00087DF1" w:rsidRPr="00B10390" w:rsidRDefault="00087DF1" w:rsidP="008F69ED">
            <w:pPr>
              <w:spacing w:line="240" w:lineRule="auto"/>
              <w:jc w:val="right"/>
              <w:rPr>
                <w:rFonts w:ascii="Arial" w:hAnsi="Arial" w:cs="Arial"/>
                <w:b/>
                <w:color w:val="4BACC6"/>
              </w:rPr>
            </w:pPr>
            <w:r w:rsidRPr="0020354A">
              <w:rPr>
                <w:rFonts w:ascii="Arial" w:hAnsi="Arial" w:cs="Arial"/>
                <w:b/>
                <w:color w:val="FF0000"/>
              </w:rPr>
              <w:t xml:space="preserve">Form Number: </w:t>
            </w:r>
          </w:p>
        </w:tc>
      </w:tr>
      <w:tr w:rsidR="00087DF1" w:rsidRPr="00B10390" w14:paraId="4AEFA200" w14:textId="77777777" w:rsidTr="004A3390">
        <w:tc>
          <w:tcPr>
            <w:tcW w:w="4219" w:type="dxa"/>
            <w:shd w:val="clear" w:color="auto" w:fill="A6A6A6"/>
          </w:tcPr>
          <w:p w14:paraId="4AEFA1FE" w14:textId="77777777" w:rsidR="00087DF1" w:rsidRPr="00B10390" w:rsidRDefault="00087DF1" w:rsidP="00B10390">
            <w:pPr>
              <w:spacing w:line="240" w:lineRule="auto"/>
              <w:rPr>
                <w:rFonts w:ascii="Arial" w:hAnsi="Arial" w:cs="Arial"/>
                <w:b/>
                <w:color w:val="4BACC6"/>
              </w:rPr>
            </w:pPr>
          </w:p>
        </w:tc>
        <w:tc>
          <w:tcPr>
            <w:tcW w:w="5635" w:type="dxa"/>
            <w:shd w:val="clear" w:color="auto" w:fill="A6A6A6"/>
          </w:tcPr>
          <w:p w14:paraId="4AEFA1FF" w14:textId="77777777" w:rsidR="00087DF1" w:rsidRPr="00B10390" w:rsidRDefault="00087DF1" w:rsidP="00B10390">
            <w:pPr>
              <w:spacing w:line="240" w:lineRule="auto"/>
              <w:rPr>
                <w:rFonts w:ascii="Arial" w:hAnsi="Arial" w:cs="Arial"/>
                <w:b/>
                <w:color w:val="4BACC6"/>
              </w:rPr>
            </w:pPr>
          </w:p>
        </w:tc>
      </w:tr>
      <w:tr w:rsidR="00087DF1" w:rsidRPr="00B10390" w14:paraId="4AEFA203" w14:textId="77777777" w:rsidTr="004A3390">
        <w:trPr>
          <w:trHeight w:val="454"/>
        </w:trPr>
        <w:tc>
          <w:tcPr>
            <w:tcW w:w="4219" w:type="dxa"/>
            <w:vAlign w:val="center"/>
          </w:tcPr>
          <w:p w14:paraId="4AEFA201" w14:textId="77777777" w:rsidR="00087DF1" w:rsidRPr="00671814" w:rsidRDefault="00087DF1" w:rsidP="00B10390">
            <w:pPr>
              <w:spacing w:line="240" w:lineRule="auto"/>
              <w:rPr>
                <w:rFonts w:ascii="Arial" w:hAnsi="Arial" w:cs="Arial"/>
                <w:b/>
                <w:color w:val="FF0000"/>
              </w:rPr>
            </w:pPr>
            <w:r w:rsidRPr="00671814">
              <w:rPr>
                <w:rFonts w:ascii="Arial" w:hAnsi="Arial" w:cs="Arial"/>
                <w:b/>
                <w:color w:val="FF0000"/>
              </w:rPr>
              <w:t>Job Title:</w:t>
            </w:r>
          </w:p>
        </w:tc>
        <w:tc>
          <w:tcPr>
            <w:tcW w:w="5635" w:type="dxa"/>
            <w:vAlign w:val="center"/>
          </w:tcPr>
          <w:p w14:paraId="4AEFA202" w14:textId="1FA628A2" w:rsidR="00087DF1" w:rsidRPr="00671814" w:rsidRDefault="00AD12A4" w:rsidP="00AD12A4">
            <w:pPr>
              <w:spacing w:line="240" w:lineRule="auto"/>
              <w:rPr>
                <w:rFonts w:ascii="Arial" w:hAnsi="Arial" w:cs="Arial"/>
                <w:color w:val="auto"/>
              </w:rPr>
            </w:pPr>
            <w:r w:rsidRPr="00671814">
              <w:rPr>
                <w:rFonts w:ascii="Arial" w:hAnsi="Arial" w:cs="Arial"/>
                <w:color w:val="auto"/>
              </w:rPr>
              <w:t>H</w:t>
            </w:r>
            <w:r w:rsidR="00540C45">
              <w:rPr>
                <w:rFonts w:ascii="Arial" w:hAnsi="Arial" w:cs="Arial"/>
                <w:color w:val="auto"/>
              </w:rPr>
              <w:t>&amp;</w:t>
            </w:r>
            <w:r w:rsidRPr="00671814">
              <w:rPr>
                <w:rFonts w:ascii="Arial" w:hAnsi="Arial" w:cs="Arial"/>
                <w:color w:val="auto"/>
              </w:rPr>
              <w:t>S Co-ordinator</w:t>
            </w:r>
          </w:p>
        </w:tc>
      </w:tr>
      <w:tr w:rsidR="00087DF1" w:rsidRPr="00B10390" w14:paraId="4AEFA206" w14:textId="77777777" w:rsidTr="004A3390">
        <w:trPr>
          <w:trHeight w:val="454"/>
        </w:trPr>
        <w:tc>
          <w:tcPr>
            <w:tcW w:w="4219" w:type="dxa"/>
            <w:vAlign w:val="center"/>
          </w:tcPr>
          <w:p w14:paraId="4AEFA204" w14:textId="77777777" w:rsidR="00087DF1" w:rsidRPr="00671814" w:rsidRDefault="00087DF1" w:rsidP="00B10390">
            <w:pPr>
              <w:spacing w:line="240" w:lineRule="auto"/>
              <w:rPr>
                <w:rFonts w:ascii="Arial" w:hAnsi="Arial" w:cs="Arial"/>
                <w:b/>
                <w:color w:val="FF0000"/>
              </w:rPr>
            </w:pPr>
            <w:r w:rsidRPr="00671814">
              <w:rPr>
                <w:rFonts w:ascii="Arial" w:hAnsi="Arial" w:cs="Arial"/>
                <w:b/>
                <w:color w:val="FF0000"/>
              </w:rPr>
              <w:t>Department:</w:t>
            </w:r>
          </w:p>
        </w:tc>
        <w:tc>
          <w:tcPr>
            <w:tcW w:w="5635" w:type="dxa"/>
            <w:vAlign w:val="center"/>
          </w:tcPr>
          <w:p w14:paraId="4AEFA205" w14:textId="7DC1A75B" w:rsidR="00087DF1" w:rsidRPr="00671814" w:rsidRDefault="00C91B07" w:rsidP="004468E8">
            <w:pPr>
              <w:spacing w:line="240" w:lineRule="auto"/>
              <w:rPr>
                <w:rFonts w:ascii="Arial" w:hAnsi="Arial" w:cs="Arial"/>
                <w:color w:val="auto"/>
              </w:rPr>
            </w:pPr>
            <w:r w:rsidRPr="00671814">
              <w:rPr>
                <w:rFonts w:ascii="Arial" w:hAnsi="Arial" w:cs="Arial"/>
                <w:color w:val="auto"/>
              </w:rPr>
              <w:t>H</w:t>
            </w:r>
            <w:r w:rsidR="00AD12A4" w:rsidRPr="00671814">
              <w:rPr>
                <w:rFonts w:ascii="Arial" w:hAnsi="Arial" w:cs="Arial"/>
                <w:color w:val="auto"/>
              </w:rPr>
              <w:t>&amp;S</w:t>
            </w:r>
          </w:p>
        </w:tc>
      </w:tr>
      <w:tr w:rsidR="00087DF1" w:rsidRPr="00B10390" w14:paraId="4AEFA209" w14:textId="77777777" w:rsidTr="004A3390">
        <w:trPr>
          <w:trHeight w:val="454"/>
        </w:trPr>
        <w:tc>
          <w:tcPr>
            <w:tcW w:w="4219" w:type="dxa"/>
            <w:vAlign w:val="center"/>
          </w:tcPr>
          <w:p w14:paraId="4AEFA207" w14:textId="77777777" w:rsidR="00B23117" w:rsidRPr="00671814" w:rsidRDefault="00087DF1" w:rsidP="00B10390">
            <w:pPr>
              <w:spacing w:line="240" w:lineRule="auto"/>
              <w:rPr>
                <w:rFonts w:ascii="Arial" w:hAnsi="Arial" w:cs="Arial"/>
                <w:b/>
                <w:color w:val="FF0000"/>
              </w:rPr>
            </w:pPr>
            <w:r w:rsidRPr="00671814">
              <w:rPr>
                <w:rFonts w:ascii="Arial" w:hAnsi="Arial" w:cs="Arial"/>
                <w:b/>
                <w:color w:val="FF0000"/>
              </w:rPr>
              <w:t>Reports To:</w:t>
            </w:r>
          </w:p>
        </w:tc>
        <w:tc>
          <w:tcPr>
            <w:tcW w:w="5635" w:type="dxa"/>
            <w:vAlign w:val="center"/>
          </w:tcPr>
          <w:p w14:paraId="4AEFA208" w14:textId="6300E18C" w:rsidR="00087DF1" w:rsidRPr="00671814" w:rsidRDefault="006942BF" w:rsidP="008F69ED">
            <w:pPr>
              <w:spacing w:line="240" w:lineRule="auto"/>
              <w:rPr>
                <w:rFonts w:ascii="Arial" w:hAnsi="Arial" w:cs="Arial"/>
                <w:color w:val="auto"/>
              </w:rPr>
            </w:pPr>
            <w:r w:rsidRPr="00671814">
              <w:rPr>
                <w:rFonts w:ascii="Arial" w:hAnsi="Arial" w:cs="Arial"/>
                <w:color w:val="auto"/>
              </w:rPr>
              <w:t>Regional</w:t>
            </w:r>
            <w:r w:rsidR="00E14AE6" w:rsidRPr="00671814">
              <w:rPr>
                <w:rFonts w:ascii="Arial" w:hAnsi="Arial" w:cs="Arial"/>
                <w:color w:val="auto"/>
              </w:rPr>
              <w:t xml:space="preserve"> </w:t>
            </w:r>
            <w:r w:rsidR="0044375F" w:rsidRPr="00671814">
              <w:rPr>
                <w:rFonts w:ascii="Arial" w:hAnsi="Arial" w:cs="Arial"/>
                <w:color w:val="auto"/>
              </w:rPr>
              <w:t xml:space="preserve">HSEQ </w:t>
            </w:r>
            <w:r w:rsidR="00BB7F45" w:rsidRPr="00671814">
              <w:rPr>
                <w:rFonts w:ascii="Arial" w:hAnsi="Arial" w:cs="Arial"/>
                <w:color w:val="auto"/>
              </w:rPr>
              <w:t>Manager</w:t>
            </w:r>
          </w:p>
        </w:tc>
      </w:tr>
      <w:tr w:rsidR="00B23117" w:rsidRPr="00B10390" w14:paraId="4AEFA20C" w14:textId="77777777" w:rsidTr="004A3390">
        <w:trPr>
          <w:trHeight w:val="454"/>
        </w:trPr>
        <w:tc>
          <w:tcPr>
            <w:tcW w:w="4219" w:type="dxa"/>
            <w:vAlign w:val="center"/>
          </w:tcPr>
          <w:p w14:paraId="4AEFA20A" w14:textId="77777777" w:rsidR="00B23117" w:rsidRPr="00671814" w:rsidRDefault="00B23117" w:rsidP="00B10390">
            <w:pPr>
              <w:spacing w:line="240" w:lineRule="auto"/>
              <w:rPr>
                <w:rFonts w:ascii="Arial" w:hAnsi="Arial" w:cs="Arial"/>
                <w:b/>
                <w:color w:val="FF0000"/>
              </w:rPr>
            </w:pPr>
            <w:r w:rsidRPr="00671814">
              <w:rPr>
                <w:rFonts w:ascii="Arial" w:hAnsi="Arial" w:cs="Arial"/>
                <w:b/>
                <w:color w:val="FF0000"/>
              </w:rPr>
              <w:t>Location:</w:t>
            </w:r>
          </w:p>
        </w:tc>
        <w:tc>
          <w:tcPr>
            <w:tcW w:w="5635" w:type="dxa"/>
            <w:vAlign w:val="center"/>
          </w:tcPr>
          <w:p w14:paraId="4AEFA20B" w14:textId="3861C25F" w:rsidR="00B23117" w:rsidRPr="00671814" w:rsidRDefault="00AD12A4" w:rsidP="00B10390">
            <w:pPr>
              <w:spacing w:line="240" w:lineRule="auto"/>
              <w:rPr>
                <w:rFonts w:ascii="Arial" w:hAnsi="Arial" w:cs="Arial"/>
                <w:color w:val="auto"/>
              </w:rPr>
            </w:pPr>
            <w:r w:rsidRPr="00671814">
              <w:rPr>
                <w:rFonts w:ascii="Arial" w:hAnsi="Arial" w:cs="Arial"/>
                <w:color w:val="auto"/>
              </w:rPr>
              <w:t>Aberdeen Office</w:t>
            </w:r>
          </w:p>
        </w:tc>
      </w:tr>
    </w:tbl>
    <w:p w14:paraId="4AEFA20D" w14:textId="77777777" w:rsidR="00087DF1" w:rsidRDefault="00087DF1" w:rsidP="00087DF1">
      <w:pPr>
        <w:rPr>
          <w:rFonts w:ascii="Arial" w:hAnsi="Arial" w:cs="Arial"/>
          <w:b/>
          <w:color w:val="4BACC6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087DF1" w:rsidRPr="00812DB6" w14:paraId="4AEFA20F" w14:textId="77777777" w:rsidTr="0020354A">
        <w:tc>
          <w:tcPr>
            <w:tcW w:w="9628" w:type="dxa"/>
            <w:gridSpan w:val="2"/>
          </w:tcPr>
          <w:p w14:paraId="4AEFA20E" w14:textId="77777777" w:rsidR="00087DF1" w:rsidRPr="00812DB6" w:rsidRDefault="00087DF1" w:rsidP="00B10390">
            <w:pPr>
              <w:spacing w:line="240" w:lineRule="auto"/>
              <w:rPr>
                <w:rFonts w:ascii="Arial" w:hAnsi="Arial" w:cs="Arial"/>
                <w:b/>
                <w:color w:val="4BACC6"/>
              </w:rPr>
            </w:pPr>
            <w:r w:rsidRPr="0020354A">
              <w:rPr>
                <w:rFonts w:ascii="Arial" w:hAnsi="Arial" w:cs="Arial"/>
                <w:b/>
                <w:color w:val="FF0000"/>
              </w:rPr>
              <w:t>Key Objectives:</w:t>
            </w:r>
          </w:p>
        </w:tc>
      </w:tr>
      <w:tr w:rsidR="00087DF1" w:rsidRPr="00812DB6" w14:paraId="4AEFA213" w14:textId="77777777" w:rsidTr="0020354A">
        <w:trPr>
          <w:trHeight w:val="992"/>
        </w:trPr>
        <w:tc>
          <w:tcPr>
            <w:tcW w:w="9628" w:type="dxa"/>
            <w:gridSpan w:val="2"/>
          </w:tcPr>
          <w:p w14:paraId="2F15C169" w14:textId="77777777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>The role is responsible for coordinating Health &amp; Safety activities, maintaining compliance documentation, monitoring HSE performance, and promoting a positive safety culture across the business unit.</w:t>
            </w:r>
          </w:p>
          <w:p w14:paraId="4AEFA212" w14:textId="4EA63C80" w:rsidR="0087069F" w:rsidRPr="00812DB6" w:rsidRDefault="0087069F" w:rsidP="00671814">
            <w:pPr>
              <w:widowControl/>
              <w:spacing w:line="300" w:lineRule="atLeast"/>
              <w:rPr>
                <w:rFonts w:ascii="Arial" w:hAnsi="Arial" w:cs="Arial"/>
                <w:color w:val="808080"/>
              </w:rPr>
            </w:pPr>
          </w:p>
        </w:tc>
      </w:tr>
      <w:tr w:rsidR="00087DF1" w:rsidRPr="00812DB6" w14:paraId="4AEFA215" w14:textId="77777777" w:rsidTr="0020354A">
        <w:tc>
          <w:tcPr>
            <w:tcW w:w="9628" w:type="dxa"/>
            <w:gridSpan w:val="2"/>
          </w:tcPr>
          <w:p w14:paraId="4AEFA214" w14:textId="34D8DC56" w:rsidR="00087DF1" w:rsidRPr="00812DB6" w:rsidRDefault="003E2F9C" w:rsidP="00DD164C">
            <w:pPr>
              <w:spacing w:line="240" w:lineRule="auto"/>
              <w:rPr>
                <w:rFonts w:ascii="Arial" w:hAnsi="Arial" w:cs="Arial"/>
                <w:b/>
                <w:color w:val="4BACC6"/>
              </w:rPr>
            </w:pPr>
            <w:r>
              <w:rPr>
                <w:rFonts w:ascii="Arial" w:hAnsi="Arial" w:cs="Arial"/>
                <w:b/>
                <w:color w:val="FF0000"/>
              </w:rPr>
              <w:t>Key Responsibilities</w:t>
            </w:r>
            <w:r w:rsidR="00DD164C" w:rsidRPr="0020354A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</w:tr>
      <w:tr w:rsidR="00087DF1" w:rsidRPr="00812DB6" w14:paraId="4AEFA22E" w14:textId="77777777" w:rsidTr="0020354A">
        <w:trPr>
          <w:trHeight w:val="698"/>
        </w:trPr>
        <w:tc>
          <w:tcPr>
            <w:tcW w:w="9628" w:type="dxa"/>
            <w:gridSpan w:val="2"/>
          </w:tcPr>
          <w:p w14:paraId="2410A793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Participate in the onboarding and induction process for new employees. </w:t>
            </w:r>
          </w:p>
          <w:p w14:paraId="2DF97CCF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Compile and distribute HSE performance reports and KPI data. </w:t>
            </w:r>
          </w:p>
          <w:p w14:paraId="5735D2D6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Collate, analyse, and trend Hazard Observation data. </w:t>
            </w:r>
          </w:p>
          <w:p w14:paraId="46E63A14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Provide basic guidance and coaching on HSE matters relevant to the business area. </w:t>
            </w:r>
          </w:p>
          <w:p w14:paraId="094EDF0B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Assist with the preparation of monthly, quarterly, and annual HSE reports. </w:t>
            </w:r>
          </w:p>
          <w:p w14:paraId="31CF714E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Promote workforce engagement in HSE initiatives and programmes. </w:t>
            </w:r>
          </w:p>
          <w:p w14:paraId="7E3A7BAC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Support the delivery of safety campaigns, toolbox talks, and awareness programmes. </w:t>
            </w:r>
          </w:p>
          <w:p w14:paraId="24A77A7C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Encourage the reporting of hazards, near misses, and opportunities for improvement. </w:t>
            </w:r>
          </w:p>
          <w:p w14:paraId="4812AA68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Support actions required for the successful implementation of local and regional HSE improvement plans. </w:t>
            </w:r>
          </w:p>
          <w:p w14:paraId="0F203CF0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Act as a visible and professional HSEQ representative, promoting a positive safety culture at all times. </w:t>
            </w:r>
          </w:p>
          <w:p w14:paraId="62CE7EE7" w14:textId="77777777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Support the organisation's Emergency Response processes and arrangements. </w:t>
            </w:r>
          </w:p>
          <w:p w14:paraId="26E75B35" w14:textId="44719A3B" w:rsidR="00647367" w:rsidRPr="00540C45" w:rsidRDefault="00647367" w:rsidP="00647367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>  Assist with other HSEQ-related activities as required</w:t>
            </w:r>
            <w:r w:rsid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>.</w:t>
            </w:r>
          </w:p>
          <w:p w14:paraId="4AEFA217" w14:textId="588B5EE9" w:rsidR="008F69ED" w:rsidRPr="00540C45" w:rsidRDefault="008F69ED" w:rsidP="0044375F">
            <w:pPr>
              <w:pStyle w:val="BodyText2"/>
              <w:spacing w:after="0" w:line="240" w:lineRule="auto"/>
              <w:rPr>
                <w:rFonts w:asciiTheme="minorBidi" w:hAnsiTheme="minorBidi" w:cstheme="minorBidi"/>
                <w:sz w:val="20"/>
              </w:rPr>
            </w:pPr>
          </w:p>
          <w:p w14:paraId="4AEFA22D" w14:textId="1D3AEC10" w:rsidR="00603CA9" w:rsidRPr="00540C45" w:rsidRDefault="00603CA9" w:rsidP="00647367">
            <w:pPr>
              <w:widowControl/>
              <w:spacing w:line="300" w:lineRule="atLeast"/>
              <w:rPr>
                <w:rFonts w:asciiTheme="minorBidi" w:hAnsiTheme="minorBidi" w:cstheme="minorBidi"/>
                <w:spacing w:val="-2"/>
                <w:sz w:val="20"/>
                <w:szCs w:val="20"/>
              </w:rPr>
            </w:pPr>
          </w:p>
        </w:tc>
      </w:tr>
      <w:tr w:rsidR="00087DF1" w:rsidRPr="00812DB6" w14:paraId="4AEFA230" w14:textId="77777777" w:rsidTr="0020354A">
        <w:tc>
          <w:tcPr>
            <w:tcW w:w="9628" w:type="dxa"/>
            <w:gridSpan w:val="2"/>
          </w:tcPr>
          <w:p w14:paraId="4AEFA22F" w14:textId="02772D8B" w:rsidR="00661E77" w:rsidRPr="00540C45" w:rsidRDefault="003E2F9C" w:rsidP="00812DB6">
            <w:pPr>
              <w:pStyle w:val="ListParagraph"/>
              <w:widowControl/>
              <w:spacing w:line="240" w:lineRule="auto"/>
              <w:ind w:left="0"/>
              <w:rPr>
                <w:rFonts w:asciiTheme="minorBidi" w:hAnsiTheme="minorBidi" w:cstheme="minorBidi"/>
                <w:color w:val="808080"/>
                <w:sz w:val="20"/>
                <w:szCs w:val="20"/>
              </w:rPr>
            </w:pPr>
            <w:r w:rsidRPr="00540C45">
              <w:rPr>
                <w:rFonts w:asciiTheme="minorBidi" w:hAnsiTheme="minorBidi" w:cstheme="minorBidi"/>
                <w:b/>
                <w:color w:val="FF0000"/>
                <w:sz w:val="20"/>
                <w:szCs w:val="20"/>
              </w:rPr>
              <w:t>Skills &amp; Attributes</w:t>
            </w:r>
            <w:r w:rsidR="000063FC" w:rsidRPr="00540C45">
              <w:rPr>
                <w:rFonts w:asciiTheme="minorBidi" w:hAnsiTheme="minorBidi" w:cstheme="minorBidi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087DF1" w:rsidRPr="00812DB6" w14:paraId="4AEFA243" w14:textId="77777777" w:rsidTr="0020354A">
        <w:trPr>
          <w:trHeight w:val="1552"/>
        </w:trPr>
        <w:tc>
          <w:tcPr>
            <w:tcW w:w="9628" w:type="dxa"/>
            <w:gridSpan w:val="2"/>
          </w:tcPr>
          <w:p w14:paraId="2BE8080B" w14:textId="77777777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Excellent attention to detail. </w:t>
            </w:r>
          </w:p>
          <w:p w14:paraId="7F894A16" w14:textId="77777777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Strong communication and interpersonal skills. </w:t>
            </w:r>
          </w:p>
          <w:p w14:paraId="50EC21C1" w14:textId="77777777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Ability to manage multiple priorities and meet deadlines. </w:t>
            </w:r>
          </w:p>
          <w:p w14:paraId="0DD7DB62" w14:textId="77777777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Strong analytical and problem-solving skills. </w:t>
            </w:r>
          </w:p>
          <w:p w14:paraId="2D07F227" w14:textId="77777777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Effective record-keeping and reporting capabilities. </w:t>
            </w:r>
          </w:p>
          <w:p w14:paraId="24E19ACF" w14:textId="77777777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Proactive, professional, and collaborative approach to work. </w:t>
            </w:r>
          </w:p>
          <w:p w14:paraId="7DFCCC77" w14:textId="77777777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Previous experience within an HSE, Safety, Compliance, or related role would be advantageous. </w:t>
            </w:r>
          </w:p>
          <w:p w14:paraId="663CE631" w14:textId="77777777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Strong administrative and organisational skills. </w:t>
            </w:r>
          </w:p>
          <w:p w14:paraId="4957D478" w14:textId="77777777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Proficient in Microsoft Office applications, particularly Excel, Word, and PowerPoint. </w:t>
            </w:r>
          </w:p>
          <w:p w14:paraId="50345941" w14:textId="165AF4C3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  Demonstrates a willingness to learn and develop within a Health, Safety, </w:t>
            </w: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>Environment, function</w:t>
            </w: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>.</w:t>
            </w:r>
          </w:p>
          <w:p w14:paraId="747CCEDF" w14:textId="79E69D85" w:rsidR="00540C45" w:rsidRPr="00540C45" w:rsidRDefault="00540C45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></w:t>
            </w: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540C45"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  <w:t>This position offers an excellent opportunity for someone looking to take the first step in a Health &amp; Safety career. The role provides hands-on learning, professional development, and exposure to a broad range of HSE activities. Previous experience in an HSE, Safety, Compliance, administrative, or operational support role would be advantageous but is not essential.</w:t>
            </w:r>
          </w:p>
          <w:p w14:paraId="6B370C29" w14:textId="731923D7" w:rsidR="00671814" w:rsidRPr="00540C45" w:rsidRDefault="00671814" w:rsidP="00540C45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</w:p>
          <w:p w14:paraId="5366D267" w14:textId="77777777" w:rsidR="00671814" w:rsidRPr="00540C45" w:rsidRDefault="00671814" w:rsidP="00671814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</w:p>
          <w:p w14:paraId="3CFD59DC" w14:textId="77777777" w:rsidR="00671814" w:rsidRPr="00540C45" w:rsidRDefault="00671814" w:rsidP="00671814">
            <w:pPr>
              <w:widowControl/>
              <w:spacing w:line="300" w:lineRule="atLeast"/>
              <w:rPr>
                <w:rFonts w:asciiTheme="minorBidi" w:eastAsia="Times New Roman" w:hAnsiTheme="minorBidi" w:cstheme="minorBidi"/>
                <w:color w:val="auto"/>
                <w:sz w:val="20"/>
                <w:szCs w:val="20"/>
                <w:lang w:eastAsia="en-GB"/>
              </w:rPr>
            </w:pPr>
          </w:p>
          <w:p w14:paraId="4AEFA242" w14:textId="63D2B598" w:rsidR="00363A30" w:rsidRPr="00540C45" w:rsidRDefault="00363A30" w:rsidP="00F9141A">
            <w:pPr>
              <w:pStyle w:val="ListBullet"/>
              <w:ind w:left="313"/>
              <w:rPr>
                <w:rFonts w:asciiTheme="minorBidi" w:hAnsiTheme="minorBidi" w:cstheme="minorBidi"/>
                <w:lang w:val="en-GB"/>
              </w:rPr>
            </w:pPr>
          </w:p>
        </w:tc>
      </w:tr>
      <w:tr w:rsidR="00087DF1" w:rsidRPr="00812DB6" w14:paraId="4AEFA246" w14:textId="77777777" w:rsidTr="0020354A">
        <w:trPr>
          <w:trHeight w:val="255"/>
        </w:trPr>
        <w:tc>
          <w:tcPr>
            <w:tcW w:w="4957" w:type="dxa"/>
          </w:tcPr>
          <w:p w14:paraId="4AEFA244" w14:textId="77777777" w:rsidR="00087DF1" w:rsidRPr="00812DB6" w:rsidRDefault="00087DF1" w:rsidP="00B10390">
            <w:pPr>
              <w:spacing w:line="240" w:lineRule="auto"/>
              <w:rPr>
                <w:rFonts w:ascii="Arial" w:hAnsi="Arial" w:cs="Arial"/>
                <w:b/>
                <w:color w:val="4BACC6"/>
              </w:rPr>
            </w:pPr>
            <w:r w:rsidRPr="0020354A">
              <w:rPr>
                <w:rFonts w:ascii="Arial" w:hAnsi="Arial" w:cs="Arial"/>
                <w:b/>
                <w:color w:val="FF0000"/>
              </w:rPr>
              <w:lastRenderedPageBreak/>
              <w:t>Liaises With:</w:t>
            </w:r>
          </w:p>
        </w:tc>
        <w:tc>
          <w:tcPr>
            <w:tcW w:w="4671" w:type="dxa"/>
          </w:tcPr>
          <w:p w14:paraId="4AEFA245" w14:textId="77777777" w:rsidR="00087DF1" w:rsidRPr="00812DB6" w:rsidRDefault="00087DF1" w:rsidP="00B10390">
            <w:pPr>
              <w:spacing w:line="240" w:lineRule="auto"/>
              <w:rPr>
                <w:rFonts w:ascii="Arial" w:hAnsi="Arial" w:cs="Arial"/>
                <w:b/>
                <w:color w:val="4BACC6"/>
              </w:rPr>
            </w:pPr>
            <w:r w:rsidRPr="0020354A">
              <w:rPr>
                <w:rFonts w:ascii="Arial" w:hAnsi="Arial" w:cs="Arial"/>
                <w:b/>
                <w:color w:val="FF0000"/>
              </w:rPr>
              <w:t>Responsible For:</w:t>
            </w:r>
          </w:p>
        </w:tc>
      </w:tr>
      <w:tr w:rsidR="00087DF1" w:rsidRPr="00812DB6" w14:paraId="4AEFA251" w14:textId="77777777" w:rsidTr="0020354A">
        <w:trPr>
          <w:trHeight w:val="1653"/>
        </w:trPr>
        <w:tc>
          <w:tcPr>
            <w:tcW w:w="4957" w:type="dxa"/>
          </w:tcPr>
          <w:p w14:paraId="4AEFA247" w14:textId="77777777" w:rsidR="006942BF" w:rsidRPr="006942BF" w:rsidRDefault="006942BF" w:rsidP="008F69ED">
            <w:pPr>
              <w:pStyle w:val="ListBullet"/>
              <w:ind w:left="0"/>
            </w:pPr>
          </w:p>
          <w:p w14:paraId="4AEFA248" w14:textId="4A019CF8" w:rsidR="008F69ED" w:rsidRPr="008C64C7" w:rsidRDefault="008F69ED" w:rsidP="006942BF">
            <w:pPr>
              <w:widowControl/>
              <w:numPr>
                <w:ilvl w:val="0"/>
                <w:numId w:val="12"/>
              </w:numPr>
              <w:spacing w:line="240" w:lineRule="auto"/>
              <w:ind w:left="344"/>
              <w:jc w:val="both"/>
              <w:outlineLvl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64C7">
              <w:rPr>
                <w:rFonts w:ascii="Arial" w:hAnsi="Arial" w:cs="Arial"/>
                <w:color w:val="auto"/>
                <w:sz w:val="20"/>
                <w:szCs w:val="20"/>
              </w:rPr>
              <w:t xml:space="preserve">Regional </w:t>
            </w:r>
            <w:r w:rsidR="00D446BE">
              <w:rPr>
                <w:rFonts w:ascii="Arial" w:hAnsi="Arial" w:cs="Arial"/>
                <w:color w:val="auto"/>
                <w:sz w:val="20"/>
                <w:szCs w:val="20"/>
              </w:rPr>
              <w:t xml:space="preserve">HSEQ </w:t>
            </w:r>
            <w:r w:rsidRPr="008C64C7">
              <w:rPr>
                <w:rFonts w:ascii="Arial" w:hAnsi="Arial" w:cs="Arial"/>
                <w:color w:val="auto"/>
                <w:sz w:val="20"/>
                <w:szCs w:val="20"/>
              </w:rPr>
              <w:t>Manager</w:t>
            </w:r>
          </w:p>
          <w:p w14:paraId="4AEFA249" w14:textId="6D0492BC" w:rsidR="006942BF" w:rsidRPr="008C64C7" w:rsidRDefault="00671814" w:rsidP="006942BF">
            <w:pPr>
              <w:widowControl/>
              <w:numPr>
                <w:ilvl w:val="0"/>
                <w:numId w:val="12"/>
              </w:numPr>
              <w:spacing w:line="240" w:lineRule="auto"/>
              <w:ind w:left="344"/>
              <w:jc w:val="both"/>
              <w:outlineLvl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Operations teams</w:t>
            </w:r>
          </w:p>
          <w:p w14:paraId="4AEFA24A" w14:textId="34FBA527" w:rsidR="008F69ED" w:rsidRPr="008C64C7" w:rsidRDefault="008F69ED" w:rsidP="006942BF">
            <w:pPr>
              <w:widowControl/>
              <w:numPr>
                <w:ilvl w:val="0"/>
                <w:numId w:val="12"/>
              </w:numPr>
              <w:spacing w:line="240" w:lineRule="auto"/>
              <w:ind w:left="344"/>
              <w:jc w:val="both"/>
              <w:outlineLvl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64C7">
              <w:rPr>
                <w:rFonts w:ascii="Arial" w:hAnsi="Arial" w:cs="Arial"/>
                <w:color w:val="auto"/>
                <w:sz w:val="20"/>
                <w:szCs w:val="20"/>
              </w:rPr>
              <w:t>Site</w:t>
            </w:r>
            <w:r w:rsidR="0067181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4D2FF3">
              <w:rPr>
                <w:rFonts w:ascii="Arial" w:hAnsi="Arial" w:cs="Arial"/>
                <w:color w:val="auto"/>
                <w:sz w:val="20"/>
                <w:szCs w:val="20"/>
              </w:rPr>
              <w:t>Supervisors</w:t>
            </w:r>
          </w:p>
          <w:p w14:paraId="4AEFA24F" w14:textId="77777777" w:rsidR="006942BF" w:rsidRPr="006942BF" w:rsidRDefault="006942BF" w:rsidP="00F91D18">
            <w:pPr>
              <w:widowControl/>
              <w:spacing w:line="240" w:lineRule="auto"/>
              <w:ind w:left="344"/>
              <w:jc w:val="both"/>
              <w:outlineLvl w:val="0"/>
              <w:rPr>
                <w:rFonts w:ascii="Arial" w:hAnsi="Arial" w:cs="Arial"/>
                <w:color w:val="808080"/>
              </w:rPr>
            </w:pPr>
          </w:p>
        </w:tc>
        <w:tc>
          <w:tcPr>
            <w:tcW w:w="4671" w:type="dxa"/>
          </w:tcPr>
          <w:p w14:paraId="4AEFA250" w14:textId="77777777" w:rsidR="00557E9F" w:rsidRPr="00812DB6" w:rsidRDefault="00557E9F" w:rsidP="004456FC">
            <w:pPr>
              <w:spacing w:line="240" w:lineRule="auto"/>
              <w:rPr>
                <w:rFonts w:ascii="Arial" w:hAnsi="Arial" w:cs="Arial"/>
                <w:color w:val="808080"/>
              </w:rPr>
            </w:pPr>
          </w:p>
        </w:tc>
      </w:tr>
    </w:tbl>
    <w:p w14:paraId="4AEFA252" w14:textId="77777777" w:rsidR="00087DF1" w:rsidRDefault="00087DF1" w:rsidP="00C02FA0">
      <w:pPr>
        <w:rPr>
          <w:rFonts w:ascii="Arial" w:hAnsi="Arial" w:cs="Arial"/>
          <w:b/>
          <w:color w:val="4BACC6"/>
        </w:rPr>
      </w:pPr>
    </w:p>
    <w:sectPr w:rsidR="00087DF1" w:rsidSect="00363A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992" w:left="1134" w:header="851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94A8" w14:textId="77777777" w:rsidR="00ED1723" w:rsidRDefault="00ED1723" w:rsidP="00087DF1">
      <w:pPr>
        <w:spacing w:line="240" w:lineRule="auto"/>
      </w:pPr>
      <w:r>
        <w:separator/>
      </w:r>
    </w:p>
  </w:endnote>
  <w:endnote w:type="continuationSeparator" w:id="0">
    <w:p w14:paraId="0BDF784B" w14:textId="77777777" w:rsidR="00ED1723" w:rsidRDefault="00ED1723" w:rsidP="00087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A258" w14:textId="446D2A77" w:rsidR="00725872" w:rsidRPr="00EE43DD" w:rsidRDefault="008F69ED" w:rsidP="00363A30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EFA25F" wp14:editId="4AEFA260">
              <wp:simplePos x="0" y="0"/>
              <wp:positionH relativeFrom="column">
                <wp:posOffset>-19050</wp:posOffset>
              </wp:positionH>
              <wp:positionV relativeFrom="paragraph">
                <wp:posOffset>-82550</wp:posOffset>
              </wp:positionV>
              <wp:extent cx="6174105" cy="0"/>
              <wp:effectExtent l="9525" t="12700" r="7620" b="635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410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C0504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BE8D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.5pt;margin-top:-6.5pt;width:486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" strokecolor="#c0504d" strokeweight=".5pt">
              <v:shadow color="#622423" opacity=".5" offset="1pt"/>
            </v:shape>
          </w:pict>
        </mc:Fallback>
      </mc:AlternateContent>
    </w:r>
    <w:r w:rsidR="00725872">
      <w:tab/>
    </w:r>
    <w:r w:rsidR="00725872" w:rsidRPr="00EE43DD">
      <w:tab/>
    </w:r>
    <w:r w:rsidR="00725872">
      <w:tab/>
    </w:r>
    <w:r w:rsidR="00725872">
      <w:fldChar w:fldCharType="begin"/>
    </w:r>
    <w:r w:rsidR="00725872">
      <w:instrText xml:space="preserve"> PAGE   \* MERGEFORMAT </w:instrText>
    </w:r>
    <w:r w:rsidR="00725872">
      <w:fldChar w:fldCharType="separate"/>
    </w:r>
    <w:r w:rsidR="00BB7F45">
      <w:rPr>
        <w:noProof/>
      </w:rPr>
      <w:t>2</w:t>
    </w:r>
    <w:r w:rsidR="0072587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A25A" w14:textId="53702010" w:rsidR="00725872" w:rsidRDefault="008F69ED">
    <w:r w:rsidRPr="0035442B">
      <w:rPr>
        <w:rFonts w:ascii="Arial" w:hAnsi="Arial" w:cs="Arial"/>
        <w:noProof/>
        <w:color w:val="A6A6A6"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AEFA263" wp14:editId="4AEFA264">
              <wp:simplePos x="0" y="0"/>
              <wp:positionH relativeFrom="column">
                <wp:posOffset>-19050</wp:posOffset>
              </wp:positionH>
              <wp:positionV relativeFrom="paragraph">
                <wp:posOffset>-82550</wp:posOffset>
              </wp:positionV>
              <wp:extent cx="6174105" cy="0"/>
              <wp:effectExtent l="9525" t="12700" r="7620" b="63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4105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CD5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5pt;margin-top:-6.5pt;width:486.1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" strokecolor="#4bacc6" strokeweight=".5pt">
              <v:shadow color="#622423" opacity=".5" offset="1pt"/>
            </v:shape>
          </w:pict>
        </mc:Fallback>
      </mc:AlternateContent>
    </w:r>
    <w:r w:rsidR="00725872" w:rsidRPr="00087DF1">
      <w:rPr>
        <w:rFonts w:ascii="Arial" w:hAnsi="Arial" w:cs="Arial"/>
        <w:color w:val="A6A6A6"/>
        <w:sz w:val="18"/>
        <w:szCs w:val="18"/>
      </w:rPr>
      <w:t>Issue number 01</w:t>
    </w:r>
    <w:r w:rsidR="00725872" w:rsidRPr="00087DF1">
      <w:rPr>
        <w:rFonts w:ascii="Arial" w:hAnsi="Arial" w:cs="Arial"/>
        <w:color w:val="A6A6A6"/>
        <w:sz w:val="18"/>
        <w:szCs w:val="18"/>
      </w:rPr>
      <w:tab/>
    </w:r>
    <w:r w:rsidR="00725872" w:rsidRPr="00087DF1">
      <w:rPr>
        <w:rFonts w:ascii="Arial" w:hAnsi="Arial" w:cs="Arial"/>
        <w:color w:val="A6A6A6"/>
        <w:sz w:val="18"/>
        <w:szCs w:val="18"/>
      </w:rPr>
      <w:tab/>
    </w:r>
    <w:r w:rsidR="00725872" w:rsidRPr="00087DF1">
      <w:rPr>
        <w:rFonts w:ascii="Arial" w:hAnsi="Arial" w:cs="Arial"/>
        <w:color w:val="A6A6A6"/>
        <w:sz w:val="18"/>
        <w:szCs w:val="18"/>
      </w:rPr>
      <w:tab/>
    </w:r>
    <w:r w:rsidR="00725872">
      <w:rPr>
        <w:rFonts w:ascii="Arial" w:hAnsi="Arial" w:cs="Arial"/>
        <w:color w:val="A6A6A6"/>
        <w:sz w:val="18"/>
        <w:szCs w:val="18"/>
      </w:rPr>
      <w:tab/>
    </w:r>
    <w:r w:rsidR="00725872" w:rsidRPr="00087DF1">
      <w:rPr>
        <w:rFonts w:ascii="Arial" w:hAnsi="Arial" w:cs="Arial"/>
        <w:color w:val="A6A6A6"/>
        <w:sz w:val="18"/>
        <w:szCs w:val="18"/>
      </w:rPr>
      <w:t xml:space="preserve">Date of issue </w:t>
    </w:r>
    <w:r w:rsidR="001E0898">
      <w:rPr>
        <w:rFonts w:ascii="Arial" w:hAnsi="Arial" w:cs="Arial"/>
        <w:color w:val="A6A6A6"/>
        <w:sz w:val="18"/>
        <w:szCs w:val="18"/>
      </w:rPr>
      <w:t>01.04.2026</w:t>
    </w:r>
    <w:r w:rsidR="00725872" w:rsidRPr="00087DF1">
      <w:rPr>
        <w:rFonts w:ascii="Arial" w:hAnsi="Arial" w:cs="Arial"/>
        <w:color w:val="A6A6A6"/>
        <w:sz w:val="18"/>
        <w:szCs w:val="18"/>
      </w:rPr>
      <w:tab/>
    </w:r>
    <w:r w:rsidR="00725872" w:rsidRPr="00087DF1">
      <w:rPr>
        <w:rFonts w:ascii="Arial" w:hAnsi="Arial" w:cs="Arial"/>
        <w:color w:val="A6A6A6"/>
        <w:sz w:val="18"/>
        <w:szCs w:val="18"/>
      </w:rPr>
      <w:tab/>
    </w:r>
    <w:r w:rsidR="00725872" w:rsidRPr="00087DF1">
      <w:rPr>
        <w:rFonts w:ascii="Arial" w:hAnsi="Arial" w:cs="Arial"/>
        <w:color w:val="A6A6A6"/>
        <w:sz w:val="18"/>
        <w:szCs w:val="18"/>
      </w:rPr>
      <w:tab/>
    </w:r>
    <w:r w:rsidR="00725872" w:rsidRPr="00087DF1">
      <w:rPr>
        <w:rFonts w:ascii="Arial" w:hAnsi="Arial" w:cs="Arial"/>
        <w:color w:val="A6A6A6"/>
        <w:sz w:val="18"/>
        <w:szCs w:val="18"/>
      </w:rPr>
      <w:tab/>
    </w:r>
    <w:r w:rsidR="00725872">
      <w:rPr>
        <w:rFonts w:ascii="Arial" w:hAnsi="Arial" w:cs="Arial"/>
        <w:color w:val="A6A6A6"/>
        <w:sz w:val="18"/>
        <w:szCs w:val="18"/>
      </w:rPr>
      <w:tab/>
    </w:r>
    <w:r w:rsidR="00725872" w:rsidRPr="00087DF1">
      <w:rPr>
        <w:rFonts w:ascii="Arial" w:hAnsi="Arial" w:cs="Arial"/>
        <w:color w:val="A6A6A6"/>
        <w:sz w:val="18"/>
        <w:szCs w:val="18"/>
      </w:rPr>
      <w:t xml:space="preserve">Page </w:t>
    </w:r>
    <w:r w:rsidR="00725872" w:rsidRPr="00087DF1">
      <w:rPr>
        <w:rFonts w:ascii="Arial" w:hAnsi="Arial" w:cs="Arial"/>
        <w:color w:val="A6A6A6"/>
        <w:sz w:val="18"/>
        <w:szCs w:val="18"/>
      </w:rPr>
      <w:fldChar w:fldCharType="begin"/>
    </w:r>
    <w:r w:rsidR="00725872" w:rsidRPr="00087DF1">
      <w:rPr>
        <w:rFonts w:ascii="Arial" w:hAnsi="Arial" w:cs="Arial"/>
        <w:color w:val="A6A6A6"/>
        <w:sz w:val="18"/>
        <w:szCs w:val="18"/>
      </w:rPr>
      <w:instrText xml:space="preserve"> PAGE </w:instrText>
    </w:r>
    <w:r w:rsidR="00725872" w:rsidRPr="00087DF1">
      <w:rPr>
        <w:rFonts w:ascii="Arial" w:hAnsi="Arial" w:cs="Arial"/>
        <w:color w:val="A6A6A6"/>
        <w:sz w:val="18"/>
        <w:szCs w:val="18"/>
      </w:rPr>
      <w:fldChar w:fldCharType="separate"/>
    </w:r>
    <w:r w:rsidR="00BB7F45">
      <w:rPr>
        <w:rFonts w:ascii="Arial" w:hAnsi="Arial" w:cs="Arial"/>
        <w:noProof/>
        <w:color w:val="A6A6A6"/>
        <w:sz w:val="18"/>
        <w:szCs w:val="18"/>
      </w:rPr>
      <w:t>1</w:t>
    </w:r>
    <w:r w:rsidR="00725872" w:rsidRPr="00087DF1">
      <w:rPr>
        <w:rFonts w:ascii="Arial" w:hAnsi="Arial" w:cs="Arial"/>
        <w:color w:val="A6A6A6"/>
        <w:sz w:val="18"/>
        <w:szCs w:val="18"/>
      </w:rPr>
      <w:fldChar w:fldCharType="end"/>
    </w:r>
    <w:r w:rsidR="00725872" w:rsidRPr="00087DF1">
      <w:rPr>
        <w:rFonts w:ascii="Arial" w:hAnsi="Arial" w:cs="Arial"/>
        <w:color w:val="A6A6A6"/>
        <w:sz w:val="18"/>
        <w:szCs w:val="18"/>
      </w:rPr>
      <w:t xml:space="preserve"> of </w:t>
    </w:r>
    <w:r w:rsidR="00725872" w:rsidRPr="00087DF1">
      <w:rPr>
        <w:rFonts w:ascii="Arial" w:hAnsi="Arial" w:cs="Arial"/>
        <w:color w:val="A6A6A6"/>
        <w:sz w:val="18"/>
        <w:szCs w:val="18"/>
      </w:rPr>
      <w:fldChar w:fldCharType="begin"/>
    </w:r>
    <w:r w:rsidR="00725872" w:rsidRPr="00087DF1">
      <w:rPr>
        <w:rFonts w:ascii="Arial" w:hAnsi="Arial" w:cs="Arial"/>
        <w:color w:val="A6A6A6"/>
        <w:sz w:val="18"/>
        <w:szCs w:val="18"/>
      </w:rPr>
      <w:instrText xml:space="preserve"> NUMPAGES  </w:instrText>
    </w:r>
    <w:r w:rsidR="00725872" w:rsidRPr="00087DF1">
      <w:rPr>
        <w:rFonts w:ascii="Arial" w:hAnsi="Arial" w:cs="Arial"/>
        <w:color w:val="A6A6A6"/>
        <w:sz w:val="18"/>
        <w:szCs w:val="18"/>
      </w:rPr>
      <w:fldChar w:fldCharType="separate"/>
    </w:r>
    <w:r w:rsidR="00BB7F45">
      <w:rPr>
        <w:rFonts w:ascii="Arial" w:hAnsi="Arial" w:cs="Arial"/>
        <w:noProof/>
        <w:color w:val="A6A6A6"/>
        <w:sz w:val="18"/>
        <w:szCs w:val="18"/>
      </w:rPr>
      <w:t>2</w:t>
    </w:r>
    <w:r w:rsidR="00725872" w:rsidRPr="00087DF1">
      <w:rPr>
        <w:rFonts w:ascii="Arial" w:hAnsi="Arial" w:cs="Arial"/>
        <w:color w:val="A6A6A6"/>
        <w:sz w:val="18"/>
        <w:szCs w:val="18"/>
      </w:rPr>
      <w:fldChar w:fldCharType="end"/>
    </w:r>
  </w:p>
  <w:p w14:paraId="4AEFA25B" w14:textId="77777777" w:rsidR="00725872" w:rsidRPr="00087DF1" w:rsidRDefault="00725872" w:rsidP="00087DF1">
    <w:pPr>
      <w:pStyle w:val="Footer"/>
      <w:tabs>
        <w:tab w:val="clear" w:pos="9026"/>
        <w:tab w:val="right" w:pos="9639"/>
      </w:tabs>
      <w:rPr>
        <w:rFonts w:ascii="Arial" w:hAnsi="Arial" w:cs="Arial"/>
      </w:rPr>
    </w:pPr>
  </w:p>
  <w:p w14:paraId="4AEFA25C" w14:textId="77777777" w:rsidR="00725872" w:rsidRDefault="007258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25355" w14:textId="77777777" w:rsidR="00ED1723" w:rsidRDefault="00ED1723" w:rsidP="00087DF1">
      <w:pPr>
        <w:spacing w:line="240" w:lineRule="auto"/>
      </w:pPr>
      <w:r>
        <w:separator/>
      </w:r>
    </w:p>
  </w:footnote>
  <w:footnote w:type="continuationSeparator" w:id="0">
    <w:p w14:paraId="0CB14AAD" w14:textId="77777777" w:rsidR="00ED1723" w:rsidRDefault="00ED1723" w:rsidP="00087D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A257" w14:textId="6F7AAC37" w:rsidR="00725872" w:rsidRDefault="0020354A">
    <w:pPr>
      <w:pStyle w:val="Header"/>
    </w:pPr>
    <w:r>
      <w:rPr>
        <w:noProof/>
      </w:rPr>
      <w:drawing>
        <wp:inline distT="0" distB="0" distL="0" distR="0" wp14:anchorId="502DAE0B" wp14:editId="037AC3C7">
          <wp:extent cx="2065274" cy="769949"/>
          <wp:effectExtent l="0" t="0" r="0" b="0"/>
          <wp:docPr id="4" name="Picture 3" descr="Graphical user interface, text, applicati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BBE890A-6D6C-433F-8653-F5034BF285B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Graphical user interface, text, application&#10;&#10;Description automatically generated">
                    <a:extLst>
                      <a:ext uri="{FF2B5EF4-FFF2-40B4-BE49-F238E27FC236}">
                        <a16:creationId xmlns:a16="http://schemas.microsoft.com/office/drawing/2014/main" id="{EBBE890A-6D6C-433F-8653-F5034BF285B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274" cy="769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A259" w14:textId="77C121AD" w:rsidR="00725872" w:rsidRDefault="0020354A">
    <w:pPr>
      <w:pStyle w:val="Header"/>
    </w:pPr>
    <w:r>
      <w:rPr>
        <w:noProof/>
      </w:rPr>
      <w:drawing>
        <wp:inline distT="0" distB="0" distL="0" distR="0" wp14:anchorId="27C6AD3D" wp14:editId="470A7897">
          <wp:extent cx="2066925" cy="768350"/>
          <wp:effectExtent l="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71A7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700F1"/>
    <w:multiLevelType w:val="hybridMultilevel"/>
    <w:tmpl w:val="7A048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0372A"/>
    <w:multiLevelType w:val="multilevel"/>
    <w:tmpl w:val="28E8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2B486A"/>
    <w:multiLevelType w:val="hybridMultilevel"/>
    <w:tmpl w:val="89E20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11C26"/>
    <w:multiLevelType w:val="hybridMultilevel"/>
    <w:tmpl w:val="6F3E0056"/>
    <w:lvl w:ilvl="0" w:tplc="36549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400EB"/>
    <w:multiLevelType w:val="hybridMultilevel"/>
    <w:tmpl w:val="BE4C11DA"/>
    <w:lvl w:ilvl="0" w:tplc="0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1DD40C90"/>
    <w:multiLevelType w:val="hybridMultilevel"/>
    <w:tmpl w:val="0DC0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17411"/>
    <w:multiLevelType w:val="hybridMultilevel"/>
    <w:tmpl w:val="FD1EE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5760B"/>
    <w:multiLevelType w:val="hybridMultilevel"/>
    <w:tmpl w:val="AA26F618"/>
    <w:lvl w:ilvl="0" w:tplc="080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9" w15:restartNumberingAfterBreak="0">
    <w:nsid w:val="22000F7D"/>
    <w:multiLevelType w:val="hybridMultilevel"/>
    <w:tmpl w:val="A59CD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F26FF"/>
    <w:multiLevelType w:val="hybridMultilevel"/>
    <w:tmpl w:val="3FC4D570"/>
    <w:lvl w:ilvl="0" w:tplc="08090001">
      <w:start w:val="1"/>
      <w:numFmt w:val="bullet"/>
      <w:lvlText w:val=""/>
      <w:lvlJc w:val="left"/>
      <w:pPr>
        <w:ind w:left="7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11" w15:restartNumberingAfterBreak="0">
    <w:nsid w:val="2C480062"/>
    <w:multiLevelType w:val="hybridMultilevel"/>
    <w:tmpl w:val="A3F2F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8686A"/>
    <w:multiLevelType w:val="hybridMultilevel"/>
    <w:tmpl w:val="D9485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6F68CE"/>
    <w:multiLevelType w:val="hybridMultilevel"/>
    <w:tmpl w:val="22BE4F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E505A2"/>
    <w:multiLevelType w:val="hybridMultilevel"/>
    <w:tmpl w:val="75B05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21677"/>
    <w:multiLevelType w:val="hybridMultilevel"/>
    <w:tmpl w:val="26342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41D31"/>
    <w:multiLevelType w:val="hybridMultilevel"/>
    <w:tmpl w:val="36F6F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1A7CC1"/>
    <w:multiLevelType w:val="hybridMultilevel"/>
    <w:tmpl w:val="B0D43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D6041"/>
    <w:multiLevelType w:val="hybridMultilevel"/>
    <w:tmpl w:val="E8220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73F26"/>
    <w:multiLevelType w:val="hybridMultilevel"/>
    <w:tmpl w:val="C510A3D2"/>
    <w:lvl w:ilvl="0" w:tplc="365497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306919"/>
    <w:multiLevelType w:val="hybridMultilevel"/>
    <w:tmpl w:val="34EA496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74271498">
    <w:abstractNumId w:val="1"/>
  </w:num>
  <w:num w:numId="2" w16cid:durableId="178394881">
    <w:abstractNumId w:val="7"/>
  </w:num>
  <w:num w:numId="3" w16cid:durableId="1773434789">
    <w:abstractNumId w:val="12"/>
  </w:num>
  <w:num w:numId="4" w16cid:durableId="442849626">
    <w:abstractNumId w:val="9"/>
  </w:num>
  <w:num w:numId="5" w16cid:durableId="472259494">
    <w:abstractNumId w:val="16"/>
  </w:num>
  <w:num w:numId="6" w16cid:durableId="337779981">
    <w:abstractNumId w:val="15"/>
  </w:num>
  <w:num w:numId="7" w16cid:durableId="832261704">
    <w:abstractNumId w:val="17"/>
  </w:num>
  <w:num w:numId="8" w16cid:durableId="533080959">
    <w:abstractNumId w:val="3"/>
  </w:num>
  <w:num w:numId="9" w16cid:durableId="626787498">
    <w:abstractNumId w:val="8"/>
  </w:num>
  <w:num w:numId="10" w16cid:durableId="2076009550">
    <w:abstractNumId w:val="14"/>
  </w:num>
  <w:num w:numId="11" w16cid:durableId="1071346547">
    <w:abstractNumId w:val="6"/>
  </w:num>
  <w:num w:numId="12" w16cid:durableId="1393693031">
    <w:abstractNumId w:val="10"/>
  </w:num>
  <w:num w:numId="13" w16cid:durableId="2016765605">
    <w:abstractNumId w:val="11"/>
  </w:num>
  <w:num w:numId="14" w16cid:durableId="762609440">
    <w:abstractNumId w:val="18"/>
  </w:num>
  <w:num w:numId="15" w16cid:durableId="1331252481">
    <w:abstractNumId w:val="20"/>
  </w:num>
  <w:num w:numId="16" w16cid:durableId="230700327">
    <w:abstractNumId w:val="4"/>
  </w:num>
  <w:num w:numId="17" w16cid:durableId="787504476">
    <w:abstractNumId w:val="19"/>
  </w:num>
  <w:num w:numId="18" w16cid:durableId="168371262">
    <w:abstractNumId w:val="0"/>
  </w:num>
  <w:num w:numId="19" w16cid:durableId="107511326">
    <w:abstractNumId w:val="5"/>
  </w:num>
  <w:num w:numId="20" w16cid:durableId="1745377418">
    <w:abstractNumId w:val="2"/>
  </w:num>
  <w:num w:numId="21" w16cid:durableId="6306769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DF1"/>
    <w:rsid w:val="000063FC"/>
    <w:rsid w:val="00021FD2"/>
    <w:rsid w:val="00037696"/>
    <w:rsid w:val="00045DE3"/>
    <w:rsid w:val="00050979"/>
    <w:rsid w:val="00065FB2"/>
    <w:rsid w:val="00087DF1"/>
    <w:rsid w:val="000976AD"/>
    <w:rsid w:val="000B3453"/>
    <w:rsid w:val="000E4671"/>
    <w:rsid w:val="000F48DE"/>
    <w:rsid w:val="000F733F"/>
    <w:rsid w:val="001031A8"/>
    <w:rsid w:val="00107BBF"/>
    <w:rsid w:val="00107BE7"/>
    <w:rsid w:val="001214AE"/>
    <w:rsid w:val="00133F65"/>
    <w:rsid w:val="00136C3E"/>
    <w:rsid w:val="00146451"/>
    <w:rsid w:val="001470B1"/>
    <w:rsid w:val="001515A7"/>
    <w:rsid w:val="00171469"/>
    <w:rsid w:val="00182B55"/>
    <w:rsid w:val="00190F78"/>
    <w:rsid w:val="00197E44"/>
    <w:rsid w:val="001B2590"/>
    <w:rsid w:val="001B7657"/>
    <w:rsid w:val="001C6CD9"/>
    <w:rsid w:val="001E0898"/>
    <w:rsid w:val="001F1B1A"/>
    <w:rsid w:val="001F1BA8"/>
    <w:rsid w:val="001F3578"/>
    <w:rsid w:val="0020354A"/>
    <w:rsid w:val="00215AAC"/>
    <w:rsid w:val="00243408"/>
    <w:rsid w:val="00264438"/>
    <w:rsid w:val="00270588"/>
    <w:rsid w:val="00293F18"/>
    <w:rsid w:val="002A0553"/>
    <w:rsid w:val="002A0DED"/>
    <w:rsid w:val="002A2A74"/>
    <w:rsid w:val="002E15DB"/>
    <w:rsid w:val="002E54D1"/>
    <w:rsid w:val="002F0347"/>
    <w:rsid w:val="003005FC"/>
    <w:rsid w:val="00321D95"/>
    <w:rsid w:val="00333194"/>
    <w:rsid w:val="0035442B"/>
    <w:rsid w:val="00362080"/>
    <w:rsid w:val="00363A30"/>
    <w:rsid w:val="00366F4A"/>
    <w:rsid w:val="00370B18"/>
    <w:rsid w:val="00377511"/>
    <w:rsid w:val="00387224"/>
    <w:rsid w:val="00391283"/>
    <w:rsid w:val="003A4938"/>
    <w:rsid w:val="003B4647"/>
    <w:rsid w:val="003C09E4"/>
    <w:rsid w:val="003E2F9C"/>
    <w:rsid w:val="003F1309"/>
    <w:rsid w:val="00412B4D"/>
    <w:rsid w:val="00413C37"/>
    <w:rsid w:val="0042664F"/>
    <w:rsid w:val="00432D7E"/>
    <w:rsid w:val="0044375F"/>
    <w:rsid w:val="004456FC"/>
    <w:rsid w:val="004468E8"/>
    <w:rsid w:val="00474717"/>
    <w:rsid w:val="00482E2B"/>
    <w:rsid w:val="004A2A4F"/>
    <w:rsid w:val="004A3390"/>
    <w:rsid w:val="004B126B"/>
    <w:rsid w:val="004C2E96"/>
    <w:rsid w:val="004C4418"/>
    <w:rsid w:val="004D2FF3"/>
    <w:rsid w:val="004D3FE9"/>
    <w:rsid w:val="004D6BE9"/>
    <w:rsid w:val="004E466A"/>
    <w:rsid w:val="004E77B9"/>
    <w:rsid w:val="0050448D"/>
    <w:rsid w:val="005138C1"/>
    <w:rsid w:val="00520D1A"/>
    <w:rsid w:val="00521458"/>
    <w:rsid w:val="005300A0"/>
    <w:rsid w:val="00530F4B"/>
    <w:rsid w:val="00536D2E"/>
    <w:rsid w:val="00540C45"/>
    <w:rsid w:val="00542475"/>
    <w:rsid w:val="00557E9F"/>
    <w:rsid w:val="00573140"/>
    <w:rsid w:val="00573733"/>
    <w:rsid w:val="005A344E"/>
    <w:rsid w:val="005B6217"/>
    <w:rsid w:val="005C3288"/>
    <w:rsid w:val="005C7D45"/>
    <w:rsid w:val="005D277B"/>
    <w:rsid w:val="005D7B04"/>
    <w:rsid w:val="005F1DB7"/>
    <w:rsid w:val="00603CA9"/>
    <w:rsid w:val="00617650"/>
    <w:rsid w:val="006415FA"/>
    <w:rsid w:val="006460A9"/>
    <w:rsid w:val="00647367"/>
    <w:rsid w:val="00655790"/>
    <w:rsid w:val="00655FD3"/>
    <w:rsid w:val="00660D79"/>
    <w:rsid w:val="00661578"/>
    <w:rsid w:val="00661E77"/>
    <w:rsid w:val="00665EA0"/>
    <w:rsid w:val="00671814"/>
    <w:rsid w:val="00673729"/>
    <w:rsid w:val="006841AA"/>
    <w:rsid w:val="0068463D"/>
    <w:rsid w:val="006942BF"/>
    <w:rsid w:val="006A092A"/>
    <w:rsid w:val="006B69C1"/>
    <w:rsid w:val="006C48A8"/>
    <w:rsid w:val="006D0603"/>
    <w:rsid w:val="006D7C3A"/>
    <w:rsid w:val="0070143F"/>
    <w:rsid w:val="00703E04"/>
    <w:rsid w:val="007049DD"/>
    <w:rsid w:val="007111B5"/>
    <w:rsid w:val="0072202F"/>
    <w:rsid w:val="00725872"/>
    <w:rsid w:val="00747AF2"/>
    <w:rsid w:val="0076411F"/>
    <w:rsid w:val="00795CF1"/>
    <w:rsid w:val="007B6625"/>
    <w:rsid w:val="007D3764"/>
    <w:rsid w:val="007F1700"/>
    <w:rsid w:val="007F2C0E"/>
    <w:rsid w:val="00812DB6"/>
    <w:rsid w:val="008162A8"/>
    <w:rsid w:val="0082006F"/>
    <w:rsid w:val="00842106"/>
    <w:rsid w:val="00850948"/>
    <w:rsid w:val="00850B54"/>
    <w:rsid w:val="008627E5"/>
    <w:rsid w:val="0087069F"/>
    <w:rsid w:val="0087318E"/>
    <w:rsid w:val="008A3552"/>
    <w:rsid w:val="008B73BB"/>
    <w:rsid w:val="008C64C7"/>
    <w:rsid w:val="008D48B3"/>
    <w:rsid w:val="008E4F03"/>
    <w:rsid w:val="008F69ED"/>
    <w:rsid w:val="00901BAE"/>
    <w:rsid w:val="00901FD5"/>
    <w:rsid w:val="00902C69"/>
    <w:rsid w:val="00916A41"/>
    <w:rsid w:val="00924B9E"/>
    <w:rsid w:val="00957689"/>
    <w:rsid w:val="009605CE"/>
    <w:rsid w:val="0096066D"/>
    <w:rsid w:val="00963AFA"/>
    <w:rsid w:val="00975172"/>
    <w:rsid w:val="00982C4A"/>
    <w:rsid w:val="00992C1D"/>
    <w:rsid w:val="009A5284"/>
    <w:rsid w:val="009C0F49"/>
    <w:rsid w:val="009C33FE"/>
    <w:rsid w:val="009D5B50"/>
    <w:rsid w:val="009E041E"/>
    <w:rsid w:val="009F1A11"/>
    <w:rsid w:val="009F62C1"/>
    <w:rsid w:val="00A024AF"/>
    <w:rsid w:val="00A3164B"/>
    <w:rsid w:val="00A46B28"/>
    <w:rsid w:val="00A47A78"/>
    <w:rsid w:val="00A70D82"/>
    <w:rsid w:val="00A90A2F"/>
    <w:rsid w:val="00A966D0"/>
    <w:rsid w:val="00AA2D2B"/>
    <w:rsid w:val="00AD10A6"/>
    <w:rsid w:val="00AD12A4"/>
    <w:rsid w:val="00B10390"/>
    <w:rsid w:val="00B23117"/>
    <w:rsid w:val="00B32746"/>
    <w:rsid w:val="00B375E5"/>
    <w:rsid w:val="00B4747B"/>
    <w:rsid w:val="00B550B5"/>
    <w:rsid w:val="00B73BCC"/>
    <w:rsid w:val="00B80B45"/>
    <w:rsid w:val="00B96FC4"/>
    <w:rsid w:val="00BA01F8"/>
    <w:rsid w:val="00BA7FC3"/>
    <w:rsid w:val="00BB362A"/>
    <w:rsid w:val="00BB7F45"/>
    <w:rsid w:val="00BC18E8"/>
    <w:rsid w:val="00BD1768"/>
    <w:rsid w:val="00BD2694"/>
    <w:rsid w:val="00BD456F"/>
    <w:rsid w:val="00BE4F24"/>
    <w:rsid w:val="00BE76B3"/>
    <w:rsid w:val="00BF51FE"/>
    <w:rsid w:val="00BF762A"/>
    <w:rsid w:val="00C00C35"/>
    <w:rsid w:val="00C02FA0"/>
    <w:rsid w:val="00C04703"/>
    <w:rsid w:val="00C06530"/>
    <w:rsid w:val="00C14E7B"/>
    <w:rsid w:val="00C24877"/>
    <w:rsid w:val="00C345EF"/>
    <w:rsid w:val="00C52EF4"/>
    <w:rsid w:val="00C55BF5"/>
    <w:rsid w:val="00C77F44"/>
    <w:rsid w:val="00C85374"/>
    <w:rsid w:val="00C91B07"/>
    <w:rsid w:val="00CB12F0"/>
    <w:rsid w:val="00CB3E13"/>
    <w:rsid w:val="00CF4C28"/>
    <w:rsid w:val="00CF7C9D"/>
    <w:rsid w:val="00D1075B"/>
    <w:rsid w:val="00D14F4F"/>
    <w:rsid w:val="00D3430F"/>
    <w:rsid w:val="00D446BE"/>
    <w:rsid w:val="00D53242"/>
    <w:rsid w:val="00D76835"/>
    <w:rsid w:val="00D7697C"/>
    <w:rsid w:val="00D93C08"/>
    <w:rsid w:val="00DB4FF4"/>
    <w:rsid w:val="00DD164C"/>
    <w:rsid w:val="00DD265C"/>
    <w:rsid w:val="00DD429E"/>
    <w:rsid w:val="00E05B44"/>
    <w:rsid w:val="00E11B2D"/>
    <w:rsid w:val="00E14AE6"/>
    <w:rsid w:val="00E16144"/>
    <w:rsid w:val="00E20CDB"/>
    <w:rsid w:val="00E24E15"/>
    <w:rsid w:val="00E36E56"/>
    <w:rsid w:val="00E37A39"/>
    <w:rsid w:val="00E44778"/>
    <w:rsid w:val="00E55362"/>
    <w:rsid w:val="00E8078B"/>
    <w:rsid w:val="00EC211B"/>
    <w:rsid w:val="00EC6E26"/>
    <w:rsid w:val="00ED1723"/>
    <w:rsid w:val="00EE356C"/>
    <w:rsid w:val="00EF1BBC"/>
    <w:rsid w:val="00EF6DC0"/>
    <w:rsid w:val="00EF746B"/>
    <w:rsid w:val="00F045E0"/>
    <w:rsid w:val="00F04AFC"/>
    <w:rsid w:val="00F13FD3"/>
    <w:rsid w:val="00F14040"/>
    <w:rsid w:val="00F17824"/>
    <w:rsid w:val="00F23578"/>
    <w:rsid w:val="00F35B0E"/>
    <w:rsid w:val="00F5056F"/>
    <w:rsid w:val="00F57BDE"/>
    <w:rsid w:val="00F9141A"/>
    <w:rsid w:val="00F91D18"/>
    <w:rsid w:val="00FB0F21"/>
    <w:rsid w:val="00FB119A"/>
    <w:rsid w:val="00FC0F3F"/>
    <w:rsid w:val="00FD7A49"/>
    <w:rsid w:val="00FE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FA1FB"/>
  <w15:chartTrackingRefBased/>
  <w15:docId w15:val="{38EDB40D-7D81-44BC-B7D5-7B99A577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pe Body"/>
    <w:qFormat/>
    <w:rsid w:val="00087DF1"/>
    <w:pPr>
      <w:widowControl w:val="0"/>
      <w:spacing w:line="276" w:lineRule="auto"/>
    </w:pPr>
    <w:rPr>
      <w:color w:val="000000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7DF1"/>
    <w:pPr>
      <w:outlineLvl w:val="2"/>
    </w:pPr>
    <w:rPr>
      <w:rFonts w:ascii="Cambria" w:eastAsia="Times New Roman" w:hAnsi="Cambria"/>
      <w:b/>
      <w:bCs/>
      <w:color w:val="C0504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087DF1"/>
    <w:rPr>
      <w:rFonts w:ascii="Cambria" w:eastAsia="Times New Roman" w:hAnsi="Cambria" w:cs="Times New Roman"/>
      <w:b/>
      <w:bCs/>
      <w:color w:val="C0504D"/>
    </w:rPr>
  </w:style>
  <w:style w:type="paragraph" w:styleId="Header">
    <w:name w:val="header"/>
    <w:basedOn w:val="Normal"/>
    <w:link w:val="HeaderChar"/>
    <w:uiPriority w:val="99"/>
    <w:unhideWhenUsed/>
    <w:rsid w:val="00087DF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087DF1"/>
    <w:rPr>
      <w:color w:val="000000"/>
    </w:rPr>
  </w:style>
  <w:style w:type="paragraph" w:styleId="Footer">
    <w:name w:val="footer"/>
    <w:aliases w:val="Cape Footer"/>
    <w:basedOn w:val="Normal"/>
    <w:link w:val="FooterChar"/>
    <w:uiPriority w:val="99"/>
    <w:unhideWhenUsed/>
    <w:qFormat/>
    <w:rsid w:val="00087DF1"/>
    <w:pPr>
      <w:tabs>
        <w:tab w:val="center" w:pos="4513"/>
        <w:tab w:val="right" w:pos="9026"/>
      </w:tabs>
    </w:pPr>
    <w:rPr>
      <w:color w:val="4F81BD"/>
      <w:sz w:val="18"/>
    </w:rPr>
  </w:style>
  <w:style w:type="character" w:customStyle="1" w:styleId="FooterChar">
    <w:name w:val="Footer Char"/>
    <w:aliases w:val="Cape Footer Char"/>
    <w:link w:val="Footer"/>
    <w:uiPriority w:val="99"/>
    <w:rsid w:val="00087DF1"/>
    <w:rPr>
      <w:color w:val="4F81BD"/>
      <w:sz w:val="18"/>
    </w:rPr>
  </w:style>
  <w:style w:type="table" w:styleId="TableGrid">
    <w:name w:val="Table Grid"/>
    <w:basedOn w:val="TableNormal"/>
    <w:uiPriority w:val="59"/>
    <w:rsid w:val="00087D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87DF1"/>
    <w:pPr>
      <w:ind w:left="720"/>
      <w:contextualSpacing/>
    </w:pPr>
  </w:style>
  <w:style w:type="paragraph" w:customStyle="1" w:styleId="Default">
    <w:name w:val="Default"/>
    <w:rsid w:val="00CB12F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7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3764"/>
    <w:rPr>
      <w:rFonts w:ascii="Tahoma" w:hAnsi="Tahoma" w:cs="Tahoma"/>
      <w:color w:val="000000"/>
      <w:sz w:val="16"/>
      <w:szCs w:val="16"/>
      <w:lang w:eastAsia="en-US"/>
    </w:rPr>
  </w:style>
  <w:style w:type="paragraph" w:styleId="BodyText2">
    <w:name w:val="Body Text 2"/>
    <w:basedOn w:val="Normal"/>
    <w:link w:val="BodyText2Char"/>
    <w:rsid w:val="00655790"/>
    <w:pPr>
      <w:widowControl/>
      <w:spacing w:after="120" w:line="480" w:lineRule="auto"/>
      <w:jc w:val="both"/>
    </w:pPr>
    <w:rPr>
      <w:rFonts w:ascii="CG Times" w:eastAsia="Times New Roman" w:hAnsi="CG Times"/>
      <w:color w:val="auto"/>
      <w:sz w:val="24"/>
      <w:szCs w:val="20"/>
      <w:lang w:eastAsia="en-GB"/>
    </w:rPr>
  </w:style>
  <w:style w:type="character" w:customStyle="1" w:styleId="BodyText2Char">
    <w:name w:val="Body Text 2 Char"/>
    <w:link w:val="BodyText2"/>
    <w:rsid w:val="00655790"/>
    <w:rPr>
      <w:rFonts w:ascii="CG Times" w:eastAsia="Times New Roman" w:hAnsi="CG Times"/>
      <w:sz w:val="24"/>
    </w:rPr>
  </w:style>
  <w:style w:type="paragraph" w:styleId="ListBullet">
    <w:name w:val="List Bullet"/>
    <w:aliases w:val="List Bullet Char"/>
    <w:basedOn w:val="Normal"/>
    <w:autoRedefine/>
    <w:rsid w:val="008F69ED"/>
    <w:pPr>
      <w:widowControl/>
      <w:tabs>
        <w:tab w:val="left" w:pos="731"/>
      </w:tabs>
      <w:spacing w:line="240" w:lineRule="auto"/>
      <w:ind w:left="360"/>
      <w:jc w:val="both"/>
    </w:pPr>
    <w:rPr>
      <w:rFonts w:ascii="Arial" w:eastAsia="Times New Roman" w:hAnsi="Arial"/>
      <w:color w:val="auto"/>
      <w:sz w:val="20"/>
      <w:szCs w:val="20"/>
      <w:lang w:val="en-AU"/>
    </w:rPr>
  </w:style>
  <w:style w:type="paragraph" w:styleId="BodyText3">
    <w:name w:val="Body Text 3"/>
    <w:basedOn w:val="Normal"/>
    <w:link w:val="BodyText3Char"/>
    <w:rsid w:val="008F69ED"/>
    <w:pPr>
      <w:widowControl/>
      <w:spacing w:after="120" w:line="240" w:lineRule="auto"/>
      <w:jc w:val="both"/>
    </w:pPr>
    <w:rPr>
      <w:rFonts w:ascii="CG Times" w:eastAsia="Times New Roman" w:hAnsi="CG Times"/>
      <w:color w:val="auto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rsid w:val="008F69ED"/>
    <w:rPr>
      <w:rFonts w:ascii="CG Times" w:eastAsia="Times New Roman" w:hAnsi="CG Times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DAB83-090D-499E-89AB-073CD4011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Cape PLC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Hackney</dc:creator>
  <cp:keywords/>
  <cp:lastModifiedBy>Cameron McKay</cp:lastModifiedBy>
  <cp:revision>5</cp:revision>
  <cp:lastPrinted>2014-06-10T09:09:00Z</cp:lastPrinted>
  <dcterms:created xsi:type="dcterms:W3CDTF">2026-08-03T13:34:00Z</dcterms:created>
  <dcterms:modified xsi:type="dcterms:W3CDTF">2026-08-03T14:41:00Z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fc46b4-1669-4e04-8c1e-411ffcd74bae_Enabled">
    <vt:lpwstr>true</vt:lpwstr>
  </property>
  <property fmtid="{D5CDD505-2E9C-101B-9397-08002B2CF9AE}" pid="3" name="MSIP_Label_01fc46b4-1669-4e04-8c1e-411ffcd74bae_SetDate">
    <vt:lpwstr>2026-03-30T14:20:48Z</vt:lpwstr>
  </property>
  <property fmtid="{D5CDD505-2E9C-101B-9397-08002B2CF9AE}" pid="4" name="MSIP_Label_01fc46b4-1669-4e04-8c1e-411ffcd74bae_Method">
    <vt:lpwstr>Standard</vt:lpwstr>
  </property>
  <property fmtid="{D5CDD505-2E9C-101B-9397-08002B2CF9AE}" pid="5" name="MSIP_Label_01fc46b4-1669-4e04-8c1e-411ffcd74bae_Name">
    <vt:lpwstr>Unclassified for Copilot</vt:lpwstr>
  </property>
  <property fmtid="{D5CDD505-2E9C-101B-9397-08002B2CF9AE}" pid="6" name="MSIP_Label_01fc46b4-1669-4e04-8c1e-411ffcd74bae_SiteId">
    <vt:lpwstr>59b188f8-e21d-4e87-a1e4-83504fda686e</vt:lpwstr>
  </property>
  <property fmtid="{D5CDD505-2E9C-101B-9397-08002B2CF9AE}" pid="7" name="MSIP_Label_01fc46b4-1669-4e04-8c1e-411ffcd74bae_ActionId">
    <vt:lpwstr>17fad946-2d3a-416a-bae9-96fec6d2f6f4</vt:lpwstr>
  </property>
  <property fmtid="{D5CDD505-2E9C-101B-9397-08002B2CF9AE}" pid="8" name="MSIP_Label_01fc46b4-1669-4e04-8c1e-411ffcd74bae_ContentBits">
    <vt:lpwstr>0</vt:lpwstr>
  </property>
  <property fmtid="{D5CDD505-2E9C-101B-9397-08002B2CF9AE}" pid="9" name="MSIP_Label_01fc46b4-1669-4e04-8c1e-411ffcd74bae_Tag">
    <vt:lpwstr>10, 3, 0, 1</vt:lpwstr>
  </property>
</Properties>
</file>